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7E64B6F4" w:rsidR="004F6397" w:rsidRPr="001005B4" w:rsidRDefault="00851E02" w:rsidP="001005B4">
      <w:pPr>
        <w:pStyle w:val="Heading1"/>
        <w:spacing w:before="0"/>
        <w:jc w:val="both"/>
        <w:rPr>
          <w:rFonts w:ascii="Sylfaen" w:hAnsi="Sylfaen"/>
          <w:sz w:val="20"/>
          <w:szCs w:val="20"/>
          <w:lang w:val="ka-GE"/>
        </w:rPr>
      </w:pPr>
      <w:r>
        <w:rPr>
          <w:rFonts w:ascii="Sylfaen" w:hAnsi="Sylfaen" w:cs="Sylfaen"/>
          <w:sz w:val="20"/>
          <w:szCs w:val="20"/>
          <w:lang w:val="ka-GE"/>
        </w:rPr>
        <w:t>3.11.2 ინდიკატორ</w:t>
      </w:r>
      <w:r w:rsidR="004F6397" w:rsidRPr="001005B4">
        <w:rPr>
          <w:rFonts w:ascii="Sylfaen" w:hAnsi="Sylfaen" w:cs="Sylfaen"/>
          <w:sz w:val="20"/>
          <w:szCs w:val="20"/>
          <w:lang w:val="ka-GE"/>
        </w:rPr>
        <w:t>ის</w:t>
      </w:r>
      <w:r w:rsidR="004F6397" w:rsidRPr="001005B4">
        <w:rPr>
          <w:rFonts w:ascii="Sylfaen" w:hAnsi="Sylfaen"/>
          <w:sz w:val="20"/>
          <w:szCs w:val="20"/>
          <w:lang w:val="ka-GE"/>
        </w:rPr>
        <w:t xml:space="preserve"> </w:t>
      </w:r>
      <w:r w:rsidR="004F6397" w:rsidRPr="00D86797">
        <w:rPr>
          <w:rFonts w:ascii="Sylfaen" w:hAnsi="Sylfaen" w:cs="Sylfaen"/>
          <w:sz w:val="20"/>
          <w:szCs w:val="20"/>
          <w:lang w:val="ka-GE"/>
        </w:rPr>
        <w:t>პასპორტი</w:t>
      </w:r>
    </w:p>
    <w:tbl>
      <w:tblPr>
        <w:tblW w:w="10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1465"/>
        <w:gridCol w:w="2682"/>
        <w:gridCol w:w="2156"/>
        <w:gridCol w:w="2173"/>
      </w:tblGrid>
      <w:tr w:rsidR="004F6397" w:rsidRPr="001005B4" w14:paraId="50CDF7E9" w14:textId="77777777" w:rsidTr="1BD0DFE8">
        <w:trPr>
          <w:trHeight w:val="764"/>
        </w:trPr>
        <w:tc>
          <w:tcPr>
            <w:tcW w:w="1870" w:type="dxa"/>
            <w:shd w:val="clear" w:color="auto" w:fill="70AD47"/>
            <w:vAlign w:val="center"/>
          </w:tcPr>
          <w:p w14:paraId="727A250D" w14:textId="0783C04D" w:rsidR="009216FC"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დასახელება</w:t>
            </w:r>
          </w:p>
        </w:tc>
        <w:tc>
          <w:tcPr>
            <w:tcW w:w="8476" w:type="dxa"/>
            <w:gridSpan w:val="4"/>
            <w:shd w:val="clear" w:color="auto" w:fill="E2EFD9"/>
            <w:vAlign w:val="center"/>
          </w:tcPr>
          <w:p w14:paraId="52EC5D8E" w14:textId="3CEA975B" w:rsidR="009216FC" w:rsidRPr="001005B4" w:rsidRDefault="00BA10CC" w:rsidP="001005B4">
            <w:pPr>
              <w:pStyle w:val="NoSpacing"/>
              <w:jc w:val="both"/>
              <w:rPr>
                <w:rFonts w:ascii="Sylfaen" w:eastAsia="Times New Roman" w:hAnsi="Sylfaen" w:cs="Sylfaen"/>
                <w:sz w:val="20"/>
                <w:szCs w:val="20"/>
                <w:lang w:val="ka-GE"/>
              </w:rPr>
            </w:pPr>
            <w:r w:rsidRPr="00BA10CC">
              <w:rPr>
                <w:rFonts w:ascii="Sylfaen" w:hAnsi="Sylfaen" w:cs="Sylfaen"/>
                <w:sz w:val="20"/>
                <w:szCs w:val="20"/>
              </w:rPr>
              <w:t xml:space="preserve">სახელმწიფო </w:t>
            </w:r>
            <w:proofErr w:type="spellStart"/>
            <w:r w:rsidRPr="00BA10CC">
              <w:rPr>
                <w:rFonts w:ascii="Sylfaen" w:hAnsi="Sylfaen" w:cs="Sylfaen"/>
                <w:sz w:val="20"/>
                <w:szCs w:val="20"/>
              </w:rPr>
              <w:t>სერვისების</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განვითარების</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სააგენტოში</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ბიზნესპროცესების</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რაოდენობა</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რომელშიც</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გამოიყენება</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თითის</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ანაბეჭდების</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შედარების</w:t>
            </w:r>
            <w:proofErr w:type="spellEnd"/>
            <w:r w:rsidRPr="00BA10CC">
              <w:rPr>
                <w:rFonts w:ascii="Sylfaen" w:hAnsi="Sylfaen" w:cs="Sylfaen"/>
                <w:sz w:val="20"/>
                <w:szCs w:val="20"/>
              </w:rPr>
              <w:t xml:space="preserve"> </w:t>
            </w:r>
            <w:proofErr w:type="spellStart"/>
            <w:r w:rsidRPr="00BA10CC">
              <w:rPr>
                <w:rFonts w:ascii="Sylfaen" w:hAnsi="Sylfaen" w:cs="Sylfaen"/>
                <w:sz w:val="20"/>
                <w:szCs w:val="20"/>
              </w:rPr>
              <w:t>სისტემა</w:t>
            </w:r>
            <w:proofErr w:type="spellEnd"/>
          </w:p>
        </w:tc>
      </w:tr>
      <w:tr w:rsidR="00A317F1" w:rsidRPr="001005B4" w14:paraId="4F231326" w14:textId="77777777" w:rsidTr="1BD0DFE8">
        <w:trPr>
          <w:trHeight w:val="345"/>
        </w:trPr>
        <w:tc>
          <w:tcPr>
            <w:tcW w:w="1870" w:type="dxa"/>
            <w:vMerge w:val="restart"/>
            <w:shd w:val="clear" w:color="auto" w:fill="70AD47"/>
            <w:vAlign w:val="center"/>
          </w:tcPr>
          <w:p w14:paraId="5F6989C6" w14:textId="647503E4" w:rsidR="00A317F1" w:rsidRPr="001005B4" w:rsidRDefault="00A317F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00873706" w:rsidRPr="001005B4">
              <w:rPr>
                <w:rFonts w:ascii="Sylfaen" w:hAnsi="Sylfaen" w:cs="Sylfaen"/>
                <w:b/>
                <w:sz w:val="20"/>
                <w:szCs w:val="20"/>
                <w:lang w:val="ka-GE"/>
              </w:rPr>
              <w:t>ტიპი</w:t>
            </w:r>
          </w:p>
        </w:tc>
        <w:tc>
          <w:tcPr>
            <w:tcW w:w="4147" w:type="dxa"/>
            <w:gridSpan w:val="2"/>
            <w:shd w:val="clear" w:color="auto" w:fill="70AD47"/>
            <w:vAlign w:val="center"/>
          </w:tcPr>
          <w:p w14:paraId="6ED75C39" w14:textId="2C4685EF" w:rsidR="00A317F1" w:rsidRPr="001005B4" w:rsidRDefault="00A317F1"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გავლენის</w:t>
            </w:r>
            <w:r w:rsidR="001F6548" w:rsidRPr="001005B4">
              <w:rPr>
                <w:rFonts w:ascii="Sylfaen" w:hAnsi="Sylfaen" w:cs="Calibri"/>
                <w:b/>
                <w:color w:val="000000"/>
                <w:sz w:val="20"/>
                <w:szCs w:val="20"/>
                <w:lang w:val="ka-GE"/>
              </w:rPr>
              <w:t xml:space="preserve"> </w:t>
            </w:r>
          </w:p>
        </w:tc>
        <w:tc>
          <w:tcPr>
            <w:tcW w:w="4329" w:type="dxa"/>
            <w:gridSpan w:val="2"/>
            <w:shd w:val="clear" w:color="auto" w:fill="70AD47"/>
            <w:vAlign w:val="center"/>
          </w:tcPr>
          <w:p w14:paraId="56F9FB1B" w14:textId="288CDE85" w:rsidR="00A317F1" w:rsidRPr="001005B4" w:rsidRDefault="00D81CE6"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ამოცანის</w:t>
            </w:r>
            <w:r w:rsidRPr="001005B4">
              <w:rPr>
                <w:rFonts w:ascii="Sylfaen" w:hAnsi="Sylfaen" w:cs="Calibri"/>
                <w:b/>
                <w:color w:val="000000"/>
                <w:sz w:val="20"/>
                <w:szCs w:val="20"/>
                <w:lang w:val="ka-GE"/>
              </w:rPr>
              <w:t xml:space="preserve"> </w:t>
            </w:r>
            <w:r w:rsidRPr="001005B4">
              <w:rPr>
                <w:rFonts w:ascii="Sylfaen" w:hAnsi="Sylfaen" w:cs="Sylfaen"/>
                <w:b/>
                <w:color w:val="000000"/>
                <w:sz w:val="20"/>
                <w:szCs w:val="20"/>
                <w:lang w:val="ka-GE"/>
              </w:rPr>
              <w:t>შედეგის</w:t>
            </w:r>
            <w:r w:rsidR="001F6548" w:rsidRPr="001005B4">
              <w:rPr>
                <w:rFonts w:ascii="Sylfaen" w:hAnsi="Sylfaen" w:cs="Calibri"/>
                <w:b/>
                <w:color w:val="000000"/>
                <w:sz w:val="20"/>
                <w:szCs w:val="20"/>
                <w:lang w:val="ka-GE"/>
              </w:rPr>
              <w:t xml:space="preserve"> </w:t>
            </w:r>
          </w:p>
        </w:tc>
      </w:tr>
      <w:tr w:rsidR="00A317F1" w:rsidRPr="001005B4" w14:paraId="4C7620D7" w14:textId="77777777" w:rsidTr="1BD0DFE8">
        <w:trPr>
          <w:trHeight w:val="253"/>
        </w:trPr>
        <w:tc>
          <w:tcPr>
            <w:tcW w:w="1870" w:type="dxa"/>
            <w:vMerge/>
            <w:shd w:val="clear" w:color="auto" w:fill="70AD47"/>
            <w:vAlign w:val="center"/>
          </w:tcPr>
          <w:p w14:paraId="0FA27891" w14:textId="77777777" w:rsidR="00A317F1" w:rsidRPr="001005B4" w:rsidRDefault="00A317F1" w:rsidP="001005B4">
            <w:pPr>
              <w:pStyle w:val="NoSpacing"/>
              <w:jc w:val="both"/>
              <w:rPr>
                <w:rFonts w:ascii="Sylfaen" w:hAnsi="Sylfaen" w:cs="Calibri"/>
                <w:b/>
                <w:sz w:val="20"/>
                <w:szCs w:val="20"/>
                <w:lang w:val="ka-GE"/>
              </w:rPr>
            </w:pPr>
          </w:p>
        </w:tc>
        <w:tc>
          <w:tcPr>
            <w:tcW w:w="4147" w:type="dxa"/>
            <w:gridSpan w:val="2"/>
            <w:shd w:val="clear" w:color="auto" w:fill="E2EFD9"/>
            <w:vAlign w:val="center"/>
          </w:tcPr>
          <w:p w14:paraId="66F80B65" w14:textId="51A0A58B" w:rsidR="00A317F1" w:rsidRPr="001005B4" w:rsidRDefault="00A317F1" w:rsidP="001005B4">
            <w:pPr>
              <w:spacing w:beforeLines="60" w:before="144" w:after="60" w:line="240" w:lineRule="auto"/>
              <w:jc w:val="both"/>
              <w:rPr>
                <w:rFonts w:ascii="Sylfaen" w:hAnsi="Sylfaen" w:cs="Calibri"/>
                <w:b/>
                <w:color w:val="000000"/>
                <w:sz w:val="20"/>
                <w:szCs w:val="20"/>
                <w:lang w:val="ka-GE"/>
              </w:rPr>
            </w:pPr>
          </w:p>
        </w:tc>
        <w:tc>
          <w:tcPr>
            <w:tcW w:w="4329" w:type="dxa"/>
            <w:gridSpan w:val="2"/>
            <w:shd w:val="clear" w:color="auto" w:fill="E2EFD9"/>
            <w:vAlign w:val="center"/>
          </w:tcPr>
          <w:p w14:paraId="54DA0EC9" w14:textId="73517C74" w:rsidR="00A317F1" w:rsidRPr="001005B4" w:rsidRDefault="00C553A0" w:rsidP="00851E02">
            <w:pPr>
              <w:spacing w:beforeLines="60" w:before="144" w:after="60" w:line="240" w:lineRule="auto"/>
              <w:jc w:val="center"/>
              <w:rPr>
                <w:rFonts w:ascii="Sylfaen" w:hAnsi="Sylfaen" w:cs="Calibri"/>
                <w:b/>
                <w:color w:val="000000"/>
                <w:sz w:val="20"/>
                <w:szCs w:val="20"/>
                <w:lang w:val="ka-GE"/>
              </w:rPr>
            </w:pPr>
            <w:r w:rsidRPr="001005B4">
              <w:rPr>
                <w:rFonts w:ascii="Sylfaen" w:hAnsi="Sylfaen" w:cs="Calibri"/>
                <w:b/>
                <w:sz w:val="20"/>
                <w:szCs w:val="20"/>
                <w:lang w:val="ka-GE"/>
              </w:rPr>
              <w:t>√</w:t>
            </w:r>
          </w:p>
        </w:tc>
      </w:tr>
      <w:tr w:rsidR="004F6397" w:rsidRPr="001005B4" w14:paraId="36F696A3" w14:textId="77777777" w:rsidTr="1BD0DFE8">
        <w:trPr>
          <w:trHeight w:val="1259"/>
        </w:trPr>
        <w:tc>
          <w:tcPr>
            <w:tcW w:w="1870" w:type="dxa"/>
            <w:shd w:val="clear" w:color="auto" w:fill="70AD47"/>
            <w:vAlign w:val="center"/>
          </w:tcPr>
          <w:p w14:paraId="6AD6C08E" w14:textId="78232B53" w:rsidR="009216FC"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კავშირი</w:t>
            </w:r>
            <w:r w:rsidRPr="001005B4">
              <w:rPr>
                <w:rFonts w:ascii="Sylfaen" w:hAnsi="Sylfaen" w:cs="Calibri"/>
                <w:b/>
                <w:sz w:val="20"/>
                <w:szCs w:val="20"/>
                <w:lang w:val="ka-GE"/>
              </w:rPr>
              <w:t xml:space="preserve"> </w:t>
            </w:r>
            <w:r w:rsidRPr="001005B4">
              <w:rPr>
                <w:rFonts w:ascii="Sylfaen" w:hAnsi="Sylfaen" w:cs="Sylfaen"/>
                <w:b/>
                <w:sz w:val="20"/>
                <w:szCs w:val="20"/>
                <w:lang w:val="ka-GE"/>
              </w:rPr>
              <w:t>სტრატეგიის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მიზანთან</w:t>
            </w:r>
            <w:r w:rsidR="00111119" w:rsidRPr="001005B4">
              <w:rPr>
                <w:rFonts w:ascii="Sylfaen" w:hAnsi="Sylfaen" w:cs="Calibri"/>
                <w:b/>
                <w:sz w:val="20"/>
                <w:szCs w:val="20"/>
                <w:lang w:val="ka-GE"/>
              </w:rPr>
              <w:t xml:space="preserve"> </w:t>
            </w:r>
            <w:r w:rsidRPr="001005B4">
              <w:rPr>
                <w:rFonts w:ascii="Sylfaen" w:hAnsi="Sylfaen" w:cs="Calibri"/>
                <w:b/>
                <w:sz w:val="20"/>
                <w:szCs w:val="20"/>
                <w:lang w:val="ka-GE"/>
              </w:rPr>
              <w:t>/</w:t>
            </w:r>
            <w:r w:rsidR="00833EA4" w:rsidRPr="001005B4">
              <w:rPr>
                <w:rFonts w:ascii="Sylfaen" w:hAnsi="Sylfaen" w:cs="Calibri"/>
                <w:b/>
                <w:sz w:val="20"/>
                <w:szCs w:val="20"/>
                <w:lang w:val="ka-GE"/>
              </w:rPr>
              <w:t xml:space="preserve">  </w:t>
            </w:r>
            <w:r w:rsidRPr="001005B4">
              <w:rPr>
                <w:rFonts w:ascii="Sylfaen" w:hAnsi="Sylfaen" w:cs="Sylfaen"/>
                <w:b/>
                <w:sz w:val="20"/>
                <w:szCs w:val="20"/>
                <w:lang w:val="ka-GE"/>
              </w:rPr>
              <w:t>ამოცანასთან</w:t>
            </w:r>
          </w:p>
        </w:tc>
        <w:tc>
          <w:tcPr>
            <w:tcW w:w="8476" w:type="dxa"/>
            <w:gridSpan w:val="4"/>
            <w:shd w:val="clear" w:color="auto" w:fill="E2EFD9"/>
            <w:vAlign w:val="center"/>
          </w:tcPr>
          <w:p w14:paraId="4BA5E95E" w14:textId="3B796B2F" w:rsidR="009216FC" w:rsidRPr="001005B4" w:rsidRDefault="00C05D6D" w:rsidP="001005B4">
            <w:pPr>
              <w:pStyle w:val="NoSpacing"/>
              <w:jc w:val="both"/>
              <w:rPr>
                <w:rFonts w:ascii="Sylfaen" w:hAnsi="Sylfaen" w:cs="Calibri"/>
                <w:b/>
                <w:color w:val="FF0000"/>
                <w:sz w:val="20"/>
                <w:szCs w:val="20"/>
              </w:rPr>
            </w:pPr>
            <w:r w:rsidRPr="00C05D6D">
              <w:rPr>
                <w:rFonts w:ascii="Sylfaen" w:hAnsi="Sylfaen" w:cs="Sylfaen"/>
                <w:sz w:val="20"/>
                <w:szCs w:val="20"/>
                <w:lang w:val="ka-GE"/>
              </w:rPr>
              <w:t>დოკუმენტების უსაფრთხოების მაღალი სტანდარტის შენარჩუნება და გაუმჯობესება</w:t>
            </w:r>
          </w:p>
        </w:tc>
      </w:tr>
      <w:tr w:rsidR="00C07B55" w:rsidRPr="001005B4" w14:paraId="7E79B100" w14:textId="77777777" w:rsidTr="00851E02">
        <w:trPr>
          <w:trHeight w:val="1592"/>
        </w:trPr>
        <w:tc>
          <w:tcPr>
            <w:tcW w:w="1870" w:type="dxa"/>
            <w:shd w:val="clear" w:color="auto" w:fill="70AD47"/>
            <w:vAlign w:val="center"/>
          </w:tcPr>
          <w:p w14:paraId="2CFDBCBD" w14:textId="784205C3" w:rsidR="00C07B55" w:rsidRPr="001005B4" w:rsidRDefault="00C07B55" w:rsidP="00C07B55">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აღწერა</w:t>
            </w:r>
          </w:p>
        </w:tc>
        <w:tc>
          <w:tcPr>
            <w:tcW w:w="8476" w:type="dxa"/>
            <w:gridSpan w:val="4"/>
            <w:shd w:val="clear" w:color="auto" w:fill="E2EFD9"/>
            <w:vAlign w:val="center"/>
          </w:tcPr>
          <w:p w14:paraId="1D3E6A1E" w14:textId="68C98A58" w:rsidR="00C07B55" w:rsidRPr="003A5F6F" w:rsidRDefault="00C07B55" w:rsidP="00C07B55">
            <w:pPr>
              <w:jc w:val="both"/>
              <w:rPr>
                <w:rFonts w:ascii="Sylfaen" w:hAnsi="Sylfaen"/>
                <w:sz w:val="20"/>
                <w:szCs w:val="20"/>
              </w:rPr>
            </w:pPr>
            <w:proofErr w:type="spellStart"/>
            <w:proofErr w:type="gramStart"/>
            <w:r w:rsidRPr="003A5F6F">
              <w:rPr>
                <w:rFonts w:ascii="Sylfaen" w:hAnsi="Sylfaen" w:cs="Calibri"/>
                <w:sz w:val="20"/>
                <w:szCs w:val="20"/>
              </w:rPr>
              <w:t>მოცემული</w:t>
            </w:r>
            <w:proofErr w:type="spellEnd"/>
            <w:proofErr w:type="gramEnd"/>
            <w:r w:rsidRPr="003A5F6F">
              <w:rPr>
                <w:rFonts w:ascii="Sylfaen" w:hAnsi="Sylfaen" w:cs="Calibri"/>
                <w:sz w:val="20"/>
                <w:szCs w:val="20"/>
              </w:rPr>
              <w:t xml:space="preserve"> </w:t>
            </w:r>
            <w:proofErr w:type="spellStart"/>
            <w:r w:rsidRPr="003A5F6F">
              <w:rPr>
                <w:rFonts w:ascii="Sylfaen" w:hAnsi="Sylfaen" w:cs="Calibri"/>
                <w:sz w:val="20"/>
                <w:szCs w:val="20"/>
              </w:rPr>
              <w:t>ინდიკატორით</w:t>
            </w:r>
            <w:proofErr w:type="spellEnd"/>
            <w:r w:rsidRPr="003A5F6F">
              <w:rPr>
                <w:rFonts w:ascii="Sylfaen" w:hAnsi="Sylfaen" w:cs="Calibri"/>
                <w:sz w:val="20"/>
                <w:szCs w:val="20"/>
              </w:rPr>
              <w:t xml:space="preserve"> </w:t>
            </w:r>
            <w:r w:rsidRPr="003A5F6F">
              <w:rPr>
                <w:rFonts w:ascii="Sylfaen" w:hAnsi="Sylfaen" w:cs="Calibri"/>
                <w:sz w:val="20"/>
                <w:szCs w:val="20"/>
                <w:lang w:val="ka-GE"/>
              </w:rPr>
              <w:t>იზომება</w:t>
            </w:r>
            <w:r w:rsidRPr="003A5F6F">
              <w:rPr>
                <w:rFonts w:ascii="Sylfaen" w:hAnsi="Sylfaen" w:cs="Calibri"/>
                <w:sz w:val="20"/>
                <w:szCs w:val="20"/>
              </w:rPr>
              <w:t xml:space="preserve"> სახელმწიფო </w:t>
            </w:r>
            <w:proofErr w:type="spellStart"/>
            <w:r w:rsidRPr="003A5F6F">
              <w:rPr>
                <w:rFonts w:ascii="Sylfaen" w:hAnsi="Sylfaen" w:cs="Calibri"/>
                <w:sz w:val="20"/>
                <w:szCs w:val="20"/>
              </w:rPr>
              <w:t>სერვისების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განვითარების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სააგენტოს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პირადობის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დამადასტურებელი</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დოკუმენტების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გაცემის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პროგრამულ</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უზრუნველოფაში</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თითის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ანაბეჭდის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შედარების</w:t>
            </w:r>
            <w:proofErr w:type="spellEnd"/>
            <w:r w:rsidRPr="003A5F6F">
              <w:rPr>
                <w:rFonts w:ascii="Sylfaen" w:hAnsi="Sylfaen" w:cs="Calibri"/>
                <w:sz w:val="20"/>
                <w:szCs w:val="20"/>
              </w:rPr>
              <w:t xml:space="preserve"> </w:t>
            </w:r>
            <w:proofErr w:type="spellStart"/>
            <w:r w:rsidRPr="003A5F6F">
              <w:rPr>
                <w:rFonts w:ascii="Sylfaen" w:hAnsi="Sylfaen" w:cs="Calibri"/>
                <w:sz w:val="20"/>
                <w:szCs w:val="20"/>
              </w:rPr>
              <w:t>სისტემ</w:t>
            </w:r>
            <w:proofErr w:type="spellEnd"/>
            <w:r w:rsidRPr="003A5F6F">
              <w:rPr>
                <w:rFonts w:ascii="Sylfaen" w:hAnsi="Sylfaen" w:cs="Calibri"/>
                <w:sz w:val="20"/>
                <w:szCs w:val="20"/>
                <w:lang w:val="ka-GE"/>
              </w:rPr>
              <w:t>ის სრულად ინტეგრირების პროცესი</w:t>
            </w:r>
            <w:r w:rsidRPr="003A5F6F">
              <w:rPr>
                <w:rFonts w:ascii="Sylfaen" w:hAnsi="Sylfaen" w:cs="Calibri"/>
                <w:sz w:val="20"/>
                <w:szCs w:val="20"/>
              </w:rPr>
              <w:t xml:space="preserve">. </w:t>
            </w:r>
            <w:r w:rsidRPr="003A5F6F">
              <w:rPr>
                <w:rFonts w:ascii="Sylfaen" w:hAnsi="Sylfaen" w:cs="Calibri"/>
                <w:sz w:val="20"/>
                <w:szCs w:val="20"/>
                <w:lang w:val="ka-GE"/>
              </w:rPr>
              <w:t xml:space="preserve">რაც უზრუნველყოფს </w:t>
            </w:r>
            <w:proofErr w:type="spellStart"/>
            <w:r w:rsidRPr="003A5F6F">
              <w:rPr>
                <w:rFonts w:ascii="Sylfaen" w:hAnsi="Sylfaen" w:cs="Calibri"/>
                <w:sz w:val="20"/>
                <w:szCs w:val="20"/>
                <w:lang w:val="ka-GE"/>
              </w:rPr>
              <w:t>სსგს</w:t>
            </w:r>
            <w:proofErr w:type="spellEnd"/>
            <w:r w:rsidRPr="003A5F6F">
              <w:rPr>
                <w:rFonts w:ascii="Sylfaen" w:hAnsi="Sylfaen" w:cs="Calibri"/>
                <w:sz w:val="20"/>
                <w:szCs w:val="20"/>
                <w:lang w:val="ka-GE"/>
              </w:rPr>
              <w:t xml:space="preserve">-ს მიერ გაცემული დოკუმენტების უსაფრთხოების მაღალ სტანდარტს. </w:t>
            </w:r>
            <w:r>
              <w:rPr>
                <w:rFonts w:ascii="Sylfaen" w:hAnsi="Sylfaen" w:cs="Calibri"/>
                <w:sz w:val="20"/>
                <w:szCs w:val="20"/>
                <w:lang w:val="ka-GE"/>
              </w:rPr>
              <w:t xml:space="preserve">თითის ანაბეჭდის შედარების სისტემის ინტეგრირება და გამოყენება მოხდება საქართველოს მოქალაქის პასპორტი, მოქალაქეობის არმქონე პირის სამგზავრო პასპორტის, ლტოლვილის სამგზავრო დოკუმენტის, ჰუმანიტარული სტატუსის მქონე პირის სამგზავრო პასპორტის, პირადობის ელექტრონული მოწმობის, უცხო ქვეყნის მოქალაქის ბინადრობის ელექტრონული მოწმობის, საერთაშორის დაცვის ქვეშ მყოფი პირის ბინადრობის მოწმობის და საქართველოში სტატუსის მქონე მოქალაქეობის არმქონე პირის ბინადრობის მოწმობის გაცემის </w:t>
            </w:r>
            <w:proofErr w:type="spellStart"/>
            <w:r>
              <w:rPr>
                <w:rFonts w:ascii="Sylfaen" w:hAnsi="Sylfaen" w:cs="Calibri"/>
                <w:sz w:val="20"/>
                <w:szCs w:val="20"/>
                <w:lang w:val="ka-GE"/>
              </w:rPr>
              <w:t>ბიზნესპროცესებში</w:t>
            </w:r>
            <w:proofErr w:type="spellEnd"/>
            <w:r>
              <w:rPr>
                <w:rFonts w:ascii="Sylfaen" w:hAnsi="Sylfaen" w:cs="Calibri"/>
                <w:sz w:val="20"/>
                <w:szCs w:val="20"/>
                <w:lang w:val="ka-GE"/>
              </w:rPr>
              <w:t>.</w:t>
            </w:r>
          </w:p>
        </w:tc>
      </w:tr>
      <w:tr w:rsidR="00C07B55" w:rsidRPr="001005B4" w14:paraId="7A318838" w14:textId="77777777" w:rsidTr="1BD0DFE8">
        <w:trPr>
          <w:trHeight w:val="675"/>
        </w:trPr>
        <w:tc>
          <w:tcPr>
            <w:tcW w:w="1870" w:type="dxa"/>
            <w:shd w:val="clear" w:color="auto" w:fill="70AD47"/>
            <w:vAlign w:val="center"/>
          </w:tcPr>
          <w:p w14:paraId="1D883E5E" w14:textId="17E3F85D" w:rsidR="00C07B55" w:rsidRPr="001005B4" w:rsidRDefault="00C07B55" w:rsidP="00C07B55">
            <w:pPr>
              <w:pStyle w:val="NoSpacing"/>
              <w:jc w:val="both"/>
              <w:rPr>
                <w:rFonts w:ascii="Sylfaen" w:hAnsi="Sylfaen" w:cs="Calibri"/>
                <w:b/>
                <w:sz w:val="20"/>
                <w:szCs w:val="20"/>
                <w:lang w:val="ka-GE"/>
              </w:rPr>
            </w:pPr>
            <w:r w:rsidRPr="001005B4">
              <w:rPr>
                <w:rFonts w:ascii="Sylfaen" w:hAnsi="Sylfaen" w:cs="Sylfaen"/>
                <w:b/>
                <w:sz w:val="20"/>
                <w:szCs w:val="20"/>
                <w:lang w:val="ka-GE"/>
              </w:rPr>
              <w:t>დადასტურების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წყარო</w:t>
            </w:r>
          </w:p>
        </w:tc>
        <w:tc>
          <w:tcPr>
            <w:tcW w:w="8476" w:type="dxa"/>
            <w:gridSpan w:val="4"/>
            <w:shd w:val="clear" w:color="auto" w:fill="E2EFD9"/>
            <w:vAlign w:val="center"/>
          </w:tcPr>
          <w:p w14:paraId="0ECD6F3F" w14:textId="2AB7F1E1" w:rsidR="00C07B55" w:rsidRPr="001005B4" w:rsidRDefault="00C07B55" w:rsidP="00C07B55">
            <w:pPr>
              <w:pStyle w:val="NoSpacing"/>
              <w:jc w:val="both"/>
              <w:rPr>
                <w:rFonts w:ascii="Sylfaen" w:hAnsi="Sylfaen"/>
                <w:sz w:val="20"/>
                <w:szCs w:val="20"/>
                <w:lang w:val="ka-GE"/>
              </w:rPr>
            </w:pPr>
            <w:r w:rsidRPr="00BA10CC">
              <w:rPr>
                <w:rFonts w:ascii="Sylfaen" w:hAnsi="Sylfaen"/>
                <w:sz w:val="20"/>
                <w:szCs w:val="20"/>
                <w:lang w:val="ka-GE"/>
              </w:rPr>
              <w:t>სამოქმედო გეგმის მონიტორინგის წლიური ანგარიშები</w:t>
            </w:r>
          </w:p>
        </w:tc>
      </w:tr>
      <w:tr w:rsidR="00C07B55" w:rsidRPr="001005B4" w14:paraId="1ED21174" w14:textId="77777777" w:rsidTr="1BD0DFE8">
        <w:tc>
          <w:tcPr>
            <w:tcW w:w="1870" w:type="dxa"/>
            <w:shd w:val="clear" w:color="auto" w:fill="70AD47"/>
            <w:vAlign w:val="center"/>
          </w:tcPr>
          <w:p w14:paraId="5D80E089" w14:textId="1FBBB844" w:rsidR="00C07B55" w:rsidRPr="001005B4" w:rsidRDefault="00C07B55" w:rsidP="00C07B55">
            <w:pPr>
              <w:pStyle w:val="NoSpacing"/>
              <w:jc w:val="both"/>
              <w:rPr>
                <w:rFonts w:ascii="Sylfaen" w:hAnsi="Sylfaen" w:cs="Calibri"/>
                <w:b/>
                <w:sz w:val="20"/>
                <w:szCs w:val="20"/>
                <w:lang w:val="ka-GE"/>
              </w:rPr>
            </w:pPr>
            <w:r w:rsidRPr="001005B4">
              <w:rPr>
                <w:rFonts w:ascii="Sylfaen" w:hAnsi="Sylfaen" w:cs="Sylfaen"/>
                <w:b/>
                <w:sz w:val="20"/>
                <w:szCs w:val="20"/>
                <w:lang w:val="ka-GE"/>
              </w:rPr>
              <w:t>მონაცემების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შეგროვებაზე</w:t>
            </w:r>
            <w:r w:rsidRPr="001005B4">
              <w:rPr>
                <w:rFonts w:ascii="Sylfaen" w:hAnsi="Sylfaen" w:cs="Calibri"/>
                <w:b/>
                <w:sz w:val="20"/>
                <w:szCs w:val="20"/>
                <w:lang w:val="ka-GE"/>
              </w:rPr>
              <w:t xml:space="preserve"> </w:t>
            </w:r>
            <w:r w:rsidRPr="001005B4">
              <w:rPr>
                <w:rFonts w:ascii="Sylfaen" w:hAnsi="Sylfaen" w:cs="Sylfaen"/>
                <w:b/>
                <w:sz w:val="20"/>
                <w:szCs w:val="20"/>
                <w:lang w:val="ka-GE"/>
              </w:rPr>
              <w:t>პასუხისმგებელი</w:t>
            </w:r>
            <w:r w:rsidRPr="001005B4">
              <w:rPr>
                <w:rFonts w:ascii="Sylfaen" w:hAnsi="Sylfaen" w:cs="Calibri"/>
                <w:b/>
                <w:sz w:val="20"/>
                <w:szCs w:val="20"/>
                <w:lang w:val="ka-GE"/>
              </w:rPr>
              <w:t xml:space="preserve"> </w:t>
            </w:r>
            <w:r w:rsidRPr="001005B4">
              <w:rPr>
                <w:rFonts w:ascii="Sylfaen" w:hAnsi="Sylfaen" w:cs="Sylfaen"/>
                <w:b/>
                <w:sz w:val="20"/>
                <w:szCs w:val="20"/>
                <w:lang w:val="ka-GE"/>
              </w:rPr>
              <w:t>უწყება</w:t>
            </w:r>
          </w:p>
        </w:tc>
        <w:tc>
          <w:tcPr>
            <w:tcW w:w="8476" w:type="dxa"/>
            <w:gridSpan w:val="4"/>
            <w:shd w:val="clear" w:color="auto" w:fill="E2EFD9"/>
            <w:vAlign w:val="center"/>
          </w:tcPr>
          <w:p w14:paraId="3432E042" w14:textId="551620DD" w:rsidR="00C07B55" w:rsidRPr="00DE0378" w:rsidRDefault="00C07B55" w:rsidP="00C07B55">
            <w:pPr>
              <w:pStyle w:val="NoSpacing"/>
              <w:jc w:val="both"/>
              <w:rPr>
                <w:rFonts w:ascii="Sylfaen" w:hAnsi="Sylfaen"/>
                <w:color w:val="FF0000"/>
                <w:sz w:val="20"/>
                <w:szCs w:val="20"/>
              </w:rPr>
            </w:pPr>
            <w:r>
              <w:rPr>
                <w:rFonts w:ascii="Sylfaen" w:hAnsi="Sylfaen" w:cs="Sylfaen"/>
                <w:sz w:val="20"/>
                <w:szCs w:val="20"/>
                <w:lang w:val="ka-GE"/>
              </w:rPr>
              <w:t>საქართველოს იუსტიციის სამინისტროს სახელმწიფო სერვისების განვითარების სააგენტო</w:t>
            </w:r>
          </w:p>
        </w:tc>
      </w:tr>
      <w:tr w:rsidR="00C07B55" w:rsidRPr="001005B4" w14:paraId="56A6673A" w14:textId="77777777" w:rsidTr="1BD0DFE8">
        <w:tc>
          <w:tcPr>
            <w:tcW w:w="1870" w:type="dxa"/>
            <w:shd w:val="clear" w:color="auto" w:fill="70AD47"/>
            <w:vAlign w:val="center"/>
          </w:tcPr>
          <w:p w14:paraId="7BF461EF" w14:textId="7F98D02E" w:rsidR="00C07B55" w:rsidRPr="001005B4" w:rsidRDefault="00C07B55" w:rsidP="00C07B55">
            <w:pPr>
              <w:pStyle w:val="NoSpacing"/>
              <w:jc w:val="both"/>
              <w:rPr>
                <w:rFonts w:ascii="Sylfaen" w:hAnsi="Sylfaen" w:cs="Calibri"/>
                <w:b/>
                <w:sz w:val="20"/>
                <w:szCs w:val="20"/>
                <w:lang w:val="ka-GE"/>
              </w:rPr>
            </w:pPr>
            <w:r w:rsidRPr="001005B4">
              <w:rPr>
                <w:rFonts w:ascii="Sylfaen" w:hAnsi="Sylfaen" w:cs="Sylfaen"/>
                <w:b/>
                <w:sz w:val="20"/>
                <w:szCs w:val="20"/>
                <w:lang w:val="ka-GE"/>
              </w:rPr>
              <w:t>მონაცემების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შეგროვების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სიხშირე</w:t>
            </w:r>
          </w:p>
        </w:tc>
        <w:tc>
          <w:tcPr>
            <w:tcW w:w="8476" w:type="dxa"/>
            <w:gridSpan w:val="4"/>
            <w:shd w:val="clear" w:color="auto" w:fill="E2EFD9"/>
            <w:vAlign w:val="center"/>
          </w:tcPr>
          <w:p w14:paraId="695E0303" w14:textId="7D7B6969" w:rsidR="00C07B55" w:rsidRPr="001005B4" w:rsidRDefault="00C07B55" w:rsidP="00C07B55">
            <w:pPr>
              <w:pStyle w:val="NoSpacing"/>
              <w:jc w:val="both"/>
              <w:rPr>
                <w:rFonts w:ascii="Sylfaen" w:hAnsi="Sylfaen"/>
                <w:color w:val="FF0000"/>
                <w:sz w:val="20"/>
                <w:szCs w:val="20"/>
                <w:lang w:val="ka-GE"/>
              </w:rPr>
            </w:pPr>
            <w:r w:rsidRPr="006B7021">
              <w:rPr>
                <w:rFonts w:ascii="Sylfaen" w:hAnsi="Sylfaen"/>
                <w:sz w:val="20"/>
                <w:szCs w:val="20"/>
                <w:lang w:val="ka-GE"/>
              </w:rPr>
              <w:t>წელიწადში ერთხელ</w:t>
            </w:r>
          </w:p>
        </w:tc>
      </w:tr>
      <w:tr w:rsidR="00C07B55" w:rsidRPr="001005B4" w14:paraId="1BC6E82C" w14:textId="77777777" w:rsidTr="1BD0DFE8">
        <w:tc>
          <w:tcPr>
            <w:tcW w:w="1870" w:type="dxa"/>
            <w:shd w:val="clear" w:color="auto" w:fill="70AD47"/>
            <w:vAlign w:val="center"/>
          </w:tcPr>
          <w:p w14:paraId="48D2ED71" w14:textId="24777FDB" w:rsidR="00C07B55" w:rsidRPr="001005B4" w:rsidRDefault="00C07B55" w:rsidP="00C07B55">
            <w:pPr>
              <w:pStyle w:val="NoSpacing"/>
              <w:jc w:val="both"/>
              <w:rPr>
                <w:rFonts w:ascii="Sylfaen" w:hAnsi="Sylfaen" w:cs="Calibri"/>
                <w:b/>
                <w:sz w:val="20"/>
                <w:szCs w:val="20"/>
                <w:lang w:val="ka-GE"/>
              </w:rPr>
            </w:pPr>
            <w:r w:rsidRPr="001005B4">
              <w:rPr>
                <w:rFonts w:ascii="Sylfaen" w:hAnsi="Sylfaen" w:cs="Sylfaen"/>
                <w:b/>
                <w:sz w:val="20"/>
                <w:szCs w:val="20"/>
                <w:lang w:val="ka-GE"/>
              </w:rPr>
              <w:t>მეთოდოლოგია</w:t>
            </w:r>
          </w:p>
        </w:tc>
        <w:tc>
          <w:tcPr>
            <w:tcW w:w="8476" w:type="dxa"/>
            <w:gridSpan w:val="4"/>
            <w:shd w:val="clear" w:color="auto" w:fill="E2EFD9"/>
            <w:vAlign w:val="center"/>
          </w:tcPr>
          <w:p w14:paraId="34F47451" w14:textId="77777777" w:rsidR="00C07B55" w:rsidRPr="00A2121D" w:rsidRDefault="00C07B55" w:rsidP="00C07B55">
            <w:pPr>
              <w:jc w:val="both"/>
              <w:rPr>
                <w:rFonts w:ascii="Sylfaen" w:hAnsi="Sylfaen"/>
                <w:sz w:val="20"/>
                <w:szCs w:val="20"/>
              </w:rPr>
            </w:pPr>
            <w:proofErr w:type="spellStart"/>
            <w:r w:rsidRPr="00A2121D">
              <w:rPr>
                <w:rFonts w:ascii="Sylfaen" w:hAnsi="Sylfaen" w:cs="Calibri"/>
                <w:sz w:val="20"/>
                <w:szCs w:val="20"/>
                <w:lang w:val="ka-GE"/>
              </w:rPr>
              <w:t>სსგს</w:t>
            </w:r>
            <w:proofErr w:type="spellEnd"/>
            <w:r w:rsidRPr="00A2121D">
              <w:rPr>
                <w:rFonts w:ascii="Sylfaen" w:hAnsi="Sylfaen" w:cs="Calibri"/>
                <w:sz w:val="20"/>
                <w:szCs w:val="20"/>
                <w:lang w:val="ka-GE"/>
              </w:rPr>
              <w:t xml:space="preserve">-ს </w:t>
            </w:r>
            <w:proofErr w:type="spellStart"/>
            <w:r w:rsidRPr="00A2121D">
              <w:rPr>
                <w:rFonts w:ascii="Sylfaen" w:hAnsi="Sylfaen" w:cs="Calibri"/>
                <w:sz w:val="20"/>
                <w:szCs w:val="20"/>
              </w:rPr>
              <w:t>ბიზნეს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პროცესებზე</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თითის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ანაბეჭდის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შედარების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სისტემის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დანერგვ</w:t>
            </w:r>
            <w:proofErr w:type="spellEnd"/>
            <w:r w:rsidRPr="00A2121D">
              <w:rPr>
                <w:rFonts w:ascii="Sylfaen" w:hAnsi="Sylfaen" w:cs="Calibri"/>
                <w:sz w:val="20"/>
                <w:szCs w:val="20"/>
                <w:lang w:val="ka-GE"/>
              </w:rPr>
              <w:t>ა</w:t>
            </w:r>
            <w:r w:rsidRPr="00A2121D">
              <w:rPr>
                <w:rFonts w:ascii="Sylfaen" w:hAnsi="Sylfaen" w:cs="Calibri"/>
                <w:sz w:val="20"/>
                <w:szCs w:val="20"/>
              </w:rPr>
              <w:t xml:space="preserve"> </w:t>
            </w:r>
            <w:proofErr w:type="spellStart"/>
            <w:r w:rsidRPr="00A2121D">
              <w:rPr>
                <w:rFonts w:ascii="Sylfaen" w:hAnsi="Sylfaen" w:cs="Calibri"/>
                <w:sz w:val="20"/>
                <w:szCs w:val="20"/>
              </w:rPr>
              <w:t>შეფას</w:t>
            </w:r>
            <w:proofErr w:type="spellEnd"/>
            <w:r w:rsidRPr="00A2121D">
              <w:rPr>
                <w:rFonts w:ascii="Sylfaen" w:hAnsi="Sylfaen" w:cs="Calibri"/>
                <w:sz w:val="20"/>
                <w:szCs w:val="20"/>
                <w:lang w:val="ka-GE"/>
              </w:rPr>
              <w:t>დ</w:t>
            </w:r>
            <w:proofErr w:type="spellStart"/>
            <w:r w:rsidRPr="00A2121D">
              <w:rPr>
                <w:rFonts w:ascii="Sylfaen" w:hAnsi="Sylfaen" w:cs="Calibri"/>
                <w:sz w:val="20"/>
                <w:szCs w:val="20"/>
              </w:rPr>
              <w:t>ება</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შემდეგი</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კრიტერიუმებით</w:t>
            </w:r>
            <w:proofErr w:type="spellEnd"/>
            <w:r w:rsidRPr="00A2121D">
              <w:rPr>
                <w:rFonts w:ascii="Sylfaen" w:hAnsi="Sylfaen" w:cs="Calibri"/>
                <w:sz w:val="20"/>
                <w:szCs w:val="20"/>
              </w:rPr>
              <w:t>:</w:t>
            </w:r>
          </w:p>
          <w:p w14:paraId="211F2A2F" w14:textId="77777777" w:rsidR="00C07B55" w:rsidRPr="00A2121D" w:rsidRDefault="00C07B55" w:rsidP="00C07B55">
            <w:pPr>
              <w:pStyle w:val="ListParagraph"/>
              <w:numPr>
                <w:ilvl w:val="0"/>
                <w:numId w:val="5"/>
              </w:numPr>
              <w:ind w:left="414"/>
              <w:jc w:val="both"/>
              <w:rPr>
                <w:rFonts w:ascii="Sylfaen" w:hAnsi="Sylfaen"/>
                <w:sz w:val="20"/>
                <w:szCs w:val="20"/>
              </w:rPr>
            </w:pPr>
            <w:proofErr w:type="spellStart"/>
            <w:proofErr w:type="gramStart"/>
            <w:r w:rsidRPr="00A2121D">
              <w:rPr>
                <w:rFonts w:ascii="Sylfaen" w:hAnsi="Sylfaen" w:cs="Calibri"/>
                <w:sz w:val="20"/>
                <w:szCs w:val="20"/>
              </w:rPr>
              <w:t>თითის</w:t>
            </w:r>
            <w:proofErr w:type="spellEnd"/>
            <w:proofErr w:type="gramEnd"/>
            <w:r w:rsidRPr="00A2121D">
              <w:rPr>
                <w:rFonts w:ascii="Sylfaen" w:hAnsi="Sylfaen" w:cs="Calibri"/>
                <w:sz w:val="20"/>
                <w:szCs w:val="20"/>
              </w:rPr>
              <w:t xml:space="preserve"> </w:t>
            </w:r>
            <w:proofErr w:type="spellStart"/>
            <w:r w:rsidRPr="00A2121D">
              <w:rPr>
                <w:rFonts w:ascii="Sylfaen" w:hAnsi="Sylfaen" w:cs="Calibri"/>
                <w:sz w:val="20"/>
                <w:szCs w:val="20"/>
              </w:rPr>
              <w:t>ანაბეჭდის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შედარების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სისტემა</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სრულად</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ინტეგრირებულია</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პროგრამაში</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და</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ფუნქციონალი</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მუშაობს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გამართულად</w:t>
            </w:r>
            <w:proofErr w:type="spellEnd"/>
            <w:r w:rsidRPr="00A2121D">
              <w:rPr>
                <w:rFonts w:ascii="Sylfaen" w:hAnsi="Sylfaen" w:cs="Calibri"/>
                <w:sz w:val="20"/>
                <w:szCs w:val="20"/>
              </w:rPr>
              <w:t>.</w:t>
            </w:r>
          </w:p>
          <w:p w14:paraId="43A20FFC" w14:textId="77777777" w:rsidR="00C07B55" w:rsidRPr="00E7420C" w:rsidRDefault="00C07B55" w:rsidP="00C07B55">
            <w:pPr>
              <w:pStyle w:val="ListParagraph"/>
              <w:numPr>
                <w:ilvl w:val="0"/>
                <w:numId w:val="5"/>
              </w:numPr>
              <w:ind w:left="414"/>
              <w:rPr>
                <w:rFonts w:ascii="Sylfaen" w:hAnsi="Sylfaen" w:cs="Calibri"/>
                <w:sz w:val="20"/>
                <w:szCs w:val="20"/>
              </w:rPr>
            </w:pPr>
            <w:proofErr w:type="spellStart"/>
            <w:proofErr w:type="gramStart"/>
            <w:r w:rsidRPr="00A2121D">
              <w:rPr>
                <w:rFonts w:ascii="Sylfaen" w:hAnsi="Sylfaen" w:cs="Calibri"/>
                <w:sz w:val="20"/>
                <w:szCs w:val="20"/>
              </w:rPr>
              <w:t>კანონმდებლობაში</w:t>
            </w:r>
            <w:proofErr w:type="spellEnd"/>
            <w:proofErr w:type="gramEnd"/>
            <w:r w:rsidRPr="00A2121D">
              <w:rPr>
                <w:rFonts w:ascii="Sylfaen" w:hAnsi="Sylfaen" w:cs="Calibri"/>
                <w:sz w:val="20"/>
                <w:szCs w:val="20"/>
              </w:rPr>
              <w:t xml:space="preserve"> </w:t>
            </w:r>
            <w:proofErr w:type="spellStart"/>
            <w:r w:rsidRPr="00A2121D">
              <w:rPr>
                <w:rFonts w:ascii="Sylfaen" w:hAnsi="Sylfaen" w:cs="Calibri"/>
                <w:sz w:val="20"/>
                <w:szCs w:val="20"/>
              </w:rPr>
              <w:t>განხორციელებული</w:t>
            </w:r>
            <w:proofErr w:type="spellEnd"/>
            <w:r w:rsidRPr="00A2121D">
              <w:rPr>
                <w:rFonts w:ascii="Sylfaen" w:hAnsi="Sylfaen" w:cs="Calibri"/>
                <w:sz w:val="20"/>
                <w:szCs w:val="20"/>
                <w:lang w:val="ka-GE"/>
              </w:rPr>
              <w:t>ა</w:t>
            </w:r>
            <w:r w:rsidRPr="00A2121D">
              <w:rPr>
                <w:rFonts w:ascii="Sylfaen" w:hAnsi="Sylfaen" w:cs="Calibri"/>
                <w:sz w:val="20"/>
                <w:szCs w:val="20"/>
              </w:rPr>
              <w:t xml:space="preserve"> </w:t>
            </w:r>
            <w:proofErr w:type="spellStart"/>
            <w:r w:rsidRPr="00A2121D">
              <w:rPr>
                <w:rFonts w:ascii="Sylfaen" w:hAnsi="Sylfaen" w:cs="Calibri"/>
                <w:sz w:val="20"/>
                <w:szCs w:val="20"/>
              </w:rPr>
              <w:t>ცვლილებები</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და</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არსებობს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სისტემის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გამოყენების</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სამართლებრივი</w:t>
            </w:r>
            <w:proofErr w:type="spellEnd"/>
            <w:r w:rsidRPr="00A2121D">
              <w:rPr>
                <w:rFonts w:ascii="Sylfaen" w:hAnsi="Sylfaen" w:cs="Calibri"/>
                <w:sz w:val="20"/>
                <w:szCs w:val="20"/>
              </w:rPr>
              <w:t xml:space="preserve"> </w:t>
            </w:r>
            <w:proofErr w:type="spellStart"/>
            <w:r w:rsidRPr="00A2121D">
              <w:rPr>
                <w:rFonts w:ascii="Sylfaen" w:hAnsi="Sylfaen" w:cs="Calibri"/>
                <w:sz w:val="20"/>
                <w:szCs w:val="20"/>
              </w:rPr>
              <w:t>საფუძვლები</w:t>
            </w:r>
            <w:proofErr w:type="spellEnd"/>
            <w:r w:rsidRPr="00A2121D">
              <w:rPr>
                <w:rFonts w:ascii="Sylfaen" w:hAnsi="Sylfaen" w:cs="Calibri"/>
                <w:sz w:val="20"/>
                <w:szCs w:val="20"/>
                <w:lang w:val="ka-GE"/>
              </w:rPr>
              <w:t>.</w:t>
            </w:r>
          </w:p>
          <w:p w14:paraId="3B4C1841" w14:textId="77777777" w:rsidR="00C07B55" w:rsidRPr="00A2121D" w:rsidRDefault="00C07B55" w:rsidP="00C07B55">
            <w:pPr>
              <w:pStyle w:val="ListParagraph"/>
              <w:numPr>
                <w:ilvl w:val="0"/>
                <w:numId w:val="5"/>
              </w:numPr>
              <w:ind w:left="414"/>
              <w:rPr>
                <w:rFonts w:ascii="Sylfaen" w:hAnsi="Sylfaen" w:cs="Calibri"/>
                <w:sz w:val="20"/>
                <w:szCs w:val="20"/>
              </w:rPr>
            </w:pPr>
            <w:r>
              <w:rPr>
                <w:rFonts w:ascii="Sylfaen" w:hAnsi="Sylfaen" w:cs="Calibri"/>
                <w:sz w:val="20"/>
                <w:szCs w:val="20"/>
                <w:lang w:val="ka-GE"/>
              </w:rPr>
              <w:t xml:space="preserve">საქართველოს მოქალაქის პასპორტის, მოქალაქეობის არმქონე პირის სამგზავრო პასპორტის, ლტოლვილის სამგზავრო დოკუმენტის, ჰუმანიტარული სტატუსის მქონე პირის სამგზავრო პასპორტის, პირადობის ელექტრონული მოწმობის, უცხო ქვეყნის მოქალაქის ბინადრობის ელექტრონული მოწმობის, საერთაშორის დაცვის ქვეშ მყოფი პირის ბინადრობის მოწმობის და საქართველოში სტატუსის მქონე მოქალაქეობის არმქონე პირის ბინადრობის მოწმობის გაცემის ბიზნეს პროცესებში გამოყენებულია </w:t>
            </w:r>
            <w:r>
              <w:rPr>
                <w:rFonts w:ascii="Sylfaen" w:hAnsi="Sylfaen" w:cs="Calibri"/>
                <w:sz w:val="20"/>
                <w:szCs w:val="20"/>
                <w:lang w:val="ka-GE"/>
              </w:rPr>
              <w:lastRenderedPageBreak/>
              <w:t>მიღებული თითის ანაბეჭდის შედარება მონაცემთა ბაზაში მანამდე არსებულ ანაბეჭდთან პიროვნების იდენტიფიცირების მიზნით.</w:t>
            </w:r>
          </w:p>
          <w:p w14:paraId="605695C0" w14:textId="38C157A0" w:rsidR="00C07B55" w:rsidRDefault="00C07B55" w:rsidP="00C07B55">
            <w:pPr>
              <w:jc w:val="both"/>
            </w:pPr>
            <w:proofErr w:type="spellStart"/>
            <w:proofErr w:type="gramStart"/>
            <w:r w:rsidRPr="00A2121D">
              <w:rPr>
                <w:rFonts w:ascii="Sylfaen" w:eastAsia="Sylfaen" w:hAnsi="Sylfaen" w:cs="Sylfaen"/>
                <w:b/>
                <w:sz w:val="20"/>
                <w:szCs w:val="20"/>
              </w:rPr>
              <w:t>სსგს</w:t>
            </w:r>
            <w:proofErr w:type="spellEnd"/>
            <w:r w:rsidRPr="00A2121D">
              <w:rPr>
                <w:rFonts w:ascii="Sylfaen" w:eastAsia="Sylfaen" w:hAnsi="Sylfaen" w:cs="Sylfaen"/>
                <w:b/>
                <w:sz w:val="20"/>
                <w:szCs w:val="20"/>
              </w:rPr>
              <w:t>-ს</w:t>
            </w:r>
            <w:proofErr w:type="gramEnd"/>
            <w:r w:rsidRPr="00A2121D">
              <w:rPr>
                <w:rFonts w:ascii="Sylfaen" w:eastAsia="Sylfaen" w:hAnsi="Sylfaen" w:cs="Sylfaen"/>
                <w:b/>
                <w:sz w:val="20"/>
                <w:szCs w:val="20"/>
              </w:rPr>
              <w:t xml:space="preserve"> </w:t>
            </w:r>
            <w:proofErr w:type="spellStart"/>
            <w:r w:rsidRPr="00A2121D">
              <w:rPr>
                <w:rFonts w:ascii="Sylfaen" w:eastAsia="Sylfaen" w:hAnsi="Sylfaen" w:cs="Sylfaen"/>
                <w:b/>
                <w:sz w:val="20"/>
                <w:szCs w:val="20"/>
              </w:rPr>
              <w:t>ბიზნესპროცესებში</w:t>
            </w:r>
            <w:proofErr w:type="spellEnd"/>
            <w:r w:rsidRPr="00A2121D">
              <w:rPr>
                <w:rFonts w:ascii="Sylfaen" w:eastAsia="Sylfaen" w:hAnsi="Sylfaen" w:cs="Sylfaen"/>
                <w:sz w:val="20"/>
                <w:szCs w:val="20"/>
              </w:rPr>
              <w:t xml:space="preserve"> </w:t>
            </w:r>
            <w:proofErr w:type="spellStart"/>
            <w:r w:rsidRPr="00A2121D">
              <w:rPr>
                <w:rFonts w:ascii="Sylfaen" w:eastAsia="Sylfaen" w:hAnsi="Sylfaen" w:cs="Sylfaen"/>
                <w:sz w:val="20"/>
                <w:szCs w:val="20"/>
              </w:rPr>
              <w:t>იგულისხმება</w:t>
            </w:r>
            <w:proofErr w:type="spellEnd"/>
            <w:r w:rsidRPr="00A2121D">
              <w:rPr>
                <w:rFonts w:ascii="Sylfaen" w:eastAsia="Sylfaen" w:hAnsi="Sylfaen" w:cs="Sylfaen"/>
                <w:sz w:val="20"/>
                <w:szCs w:val="20"/>
              </w:rPr>
              <w:t xml:space="preserve"> </w:t>
            </w:r>
            <w:proofErr w:type="spellStart"/>
            <w:r w:rsidRPr="00A2121D">
              <w:rPr>
                <w:rFonts w:ascii="Sylfaen" w:eastAsia="Sylfaen" w:hAnsi="Sylfaen" w:cs="Sylfaen"/>
                <w:sz w:val="20"/>
                <w:szCs w:val="20"/>
              </w:rPr>
              <w:t>საქმისწარმოება</w:t>
            </w:r>
            <w:proofErr w:type="spellEnd"/>
            <w:r w:rsidRPr="00A2121D">
              <w:rPr>
                <w:rFonts w:ascii="Sylfaen" w:eastAsia="Sylfaen" w:hAnsi="Sylfaen" w:cs="Sylfaen"/>
                <w:sz w:val="20"/>
                <w:szCs w:val="20"/>
              </w:rPr>
              <w:t xml:space="preserve"> </w:t>
            </w:r>
            <w:r w:rsidRPr="00A2121D">
              <w:rPr>
                <w:rFonts w:ascii="Sylfaen" w:eastAsia="Sylfaen" w:hAnsi="Sylfaen" w:cs="Sylfaen"/>
                <w:sz w:val="20"/>
                <w:szCs w:val="20"/>
                <w:lang w:val="ka-GE"/>
              </w:rPr>
              <w:t>სააგენტოს ძირითად სერვისებზე</w:t>
            </w:r>
            <w:r>
              <w:rPr>
                <w:rFonts w:ascii="Sylfaen" w:eastAsia="Sylfaen" w:hAnsi="Sylfaen" w:cs="Sylfaen"/>
                <w:sz w:val="20"/>
                <w:szCs w:val="20"/>
                <w:lang w:val="ka-GE"/>
              </w:rPr>
              <w:t>,</w:t>
            </w:r>
            <w:r w:rsidRPr="00A2121D">
              <w:rPr>
                <w:rFonts w:ascii="Sylfaen" w:eastAsia="Sylfaen" w:hAnsi="Sylfaen" w:cs="Sylfaen"/>
                <w:sz w:val="20"/>
                <w:szCs w:val="20"/>
              </w:rPr>
              <w:t xml:space="preserve"> </w:t>
            </w:r>
            <w:proofErr w:type="spellStart"/>
            <w:r w:rsidRPr="00A2121D">
              <w:rPr>
                <w:rFonts w:ascii="Sylfaen" w:eastAsia="Sylfaen" w:hAnsi="Sylfaen" w:cs="Sylfaen"/>
                <w:sz w:val="20"/>
                <w:szCs w:val="20"/>
              </w:rPr>
              <w:t>განცხადების</w:t>
            </w:r>
            <w:proofErr w:type="spellEnd"/>
            <w:r w:rsidRPr="00A2121D">
              <w:rPr>
                <w:rFonts w:ascii="Sylfaen" w:eastAsia="Sylfaen" w:hAnsi="Sylfaen" w:cs="Sylfaen"/>
                <w:sz w:val="20"/>
                <w:szCs w:val="20"/>
              </w:rPr>
              <w:t xml:space="preserve"> </w:t>
            </w:r>
            <w:proofErr w:type="spellStart"/>
            <w:r w:rsidRPr="00A2121D">
              <w:rPr>
                <w:rFonts w:ascii="Sylfaen" w:eastAsia="Sylfaen" w:hAnsi="Sylfaen" w:cs="Sylfaen"/>
                <w:sz w:val="20"/>
                <w:szCs w:val="20"/>
              </w:rPr>
              <w:t>მიღებიდან</w:t>
            </w:r>
            <w:proofErr w:type="spellEnd"/>
            <w:r w:rsidRPr="00A2121D">
              <w:rPr>
                <w:rFonts w:ascii="Sylfaen" w:eastAsia="Sylfaen" w:hAnsi="Sylfaen" w:cs="Sylfaen"/>
                <w:sz w:val="20"/>
                <w:szCs w:val="20"/>
              </w:rPr>
              <w:t xml:space="preserve"> </w:t>
            </w:r>
            <w:proofErr w:type="spellStart"/>
            <w:r w:rsidRPr="00A2121D">
              <w:rPr>
                <w:rFonts w:ascii="Sylfaen" w:eastAsia="Sylfaen" w:hAnsi="Sylfaen" w:cs="Sylfaen"/>
                <w:sz w:val="20"/>
                <w:szCs w:val="20"/>
              </w:rPr>
              <w:t>დოკუმენტის</w:t>
            </w:r>
            <w:proofErr w:type="spellEnd"/>
            <w:r w:rsidRPr="00A2121D">
              <w:rPr>
                <w:rFonts w:ascii="Sylfaen" w:eastAsia="Sylfaen" w:hAnsi="Sylfaen" w:cs="Sylfaen"/>
                <w:sz w:val="20"/>
                <w:szCs w:val="20"/>
              </w:rPr>
              <w:t xml:space="preserve"> </w:t>
            </w:r>
            <w:proofErr w:type="spellStart"/>
            <w:r w:rsidRPr="00A2121D">
              <w:rPr>
                <w:rFonts w:ascii="Sylfaen" w:eastAsia="Sylfaen" w:hAnsi="Sylfaen" w:cs="Sylfaen"/>
                <w:sz w:val="20"/>
                <w:szCs w:val="20"/>
              </w:rPr>
              <w:t>მოქალაქისთვის</w:t>
            </w:r>
            <w:proofErr w:type="spellEnd"/>
            <w:r w:rsidRPr="00A2121D">
              <w:rPr>
                <w:rFonts w:ascii="Sylfaen" w:eastAsia="Sylfaen" w:hAnsi="Sylfaen" w:cs="Sylfaen"/>
                <w:sz w:val="20"/>
                <w:szCs w:val="20"/>
              </w:rPr>
              <w:t xml:space="preserve"> </w:t>
            </w:r>
            <w:proofErr w:type="spellStart"/>
            <w:r w:rsidRPr="00A2121D">
              <w:rPr>
                <w:rFonts w:ascii="Sylfaen" w:eastAsia="Sylfaen" w:hAnsi="Sylfaen" w:cs="Sylfaen"/>
                <w:sz w:val="20"/>
                <w:szCs w:val="20"/>
              </w:rPr>
              <w:t>გადაცემის</w:t>
            </w:r>
            <w:proofErr w:type="spellEnd"/>
            <w:r w:rsidRPr="00A2121D">
              <w:rPr>
                <w:rFonts w:ascii="Sylfaen" w:eastAsia="Sylfaen" w:hAnsi="Sylfaen" w:cs="Sylfaen"/>
                <w:sz w:val="20"/>
                <w:szCs w:val="20"/>
              </w:rPr>
              <w:t xml:space="preserve"> </w:t>
            </w:r>
            <w:proofErr w:type="spellStart"/>
            <w:r w:rsidRPr="00A2121D">
              <w:rPr>
                <w:rFonts w:ascii="Sylfaen" w:eastAsia="Sylfaen" w:hAnsi="Sylfaen" w:cs="Sylfaen"/>
                <w:sz w:val="20"/>
                <w:szCs w:val="20"/>
              </w:rPr>
              <w:t>ჩათვლით</w:t>
            </w:r>
            <w:proofErr w:type="spellEnd"/>
            <w:r w:rsidRPr="00A2121D">
              <w:rPr>
                <w:rFonts w:ascii="Sylfaen" w:eastAsia="Sylfaen" w:hAnsi="Sylfaen" w:cs="Sylfaen"/>
                <w:sz w:val="20"/>
                <w:szCs w:val="20"/>
              </w:rPr>
              <w:t>.</w:t>
            </w:r>
          </w:p>
        </w:tc>
      </w:tr>
      <w:tr w:rsidR="00C07B55" w:rsidRPr="001005B4" w14:paraId="10B5EC36" w14:textId="77777777" w:rsidTr="1BD0DFE8">
        <w:trPr>
          <w:trHeight w:val="283"/>
        </w:trPr>
        <w:tc>
          <w:tcPr>
            <w:tcW w:w="1870" w:type="dxa"/>
            <w:vMerge w:val="restart"/>
            <w:shd w:val="clear" w:color="auto" w:fill="70AD47"/>
            <w:vAlign w:val="center"/>
          </w:tcPr>
          <w:p w14:paraId="38C5AA3D" w14:textId="1770B3E0" w:rsidR="00C07B55" w:rsidRPr="001005B4" w:rsidRDefault="00C07B55" w:rsidP="00C07B55">
            <w:pPr>
              <w:pStyle w:val="NoSpacing"/>
              <w:jc w:val="both"/>
              <w:rPr>
                <w:rFonts w:ascii="Sylfaen" w:hAnsi="Sylfaen" w:cs="Calibri"/>
                <w:b/>
                <w:bCs/>
                <w:sz w:val="20"/>
                <w:szCs w:val="20"/>
                <w:lang w:val="ka-GE"/>
              </w:rPr>
            </w:pPr>
            <w:r w:rsidRPr="001005B4">
              <w:rPr>
                <w:rFonts w:ascii="Sylfaen" w:hAnsi="Sylfaen" w:cs="Sylfaen"/>
                <w:b/>
                <w:sz w:val="20"/>
                <w:szCs w:val="20"/>
                <w:lang w:val="ka-GE"/>
              </w:rPr>
              <w:lastRenderedPageBreak/>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მაჩვენებლები</w:t>
            </w:r>
          </w:p>
        </w:tc>
        <w:tc>
          <w:tcPr>
            <w:tcW w:w="1465" w:type="dxa"/>
            <w:vMerge w:val="restart"/>
            <w:shd w:val="clear" w:color="auto" w:fill="70AD47"/>
            <w:vAlign w:val="center"/>
          </w:tcPr>
          <w:p w14:paraId="1220C03A" w14:textId="77777777" w:rsidR="00C07B55" w:rsidRPr="001005B4" w:rsidRDefault="00C07B55" w:rsidP="00C07B55">
            <w:pPr>
              <w:spacing w:beforeLines="60" w:before="144" w:after="0" w:line="240" w:lineRule="auto"/>
              <w:jc w:val="both"/>
              <w:rPr>
                <w:rFonts w:ascii="Sylfaen" w:hAnsi="Sylfaen" w:cs="Calibri"/>
                <w:b/>
                <w:color w:val="000000"/>
                <w:sz w:val="20"/>
                <w:szCs w:val="20"/>
                <w:lang w:val="ka-GE"/>
              </w:rPr>
            </w:pPr>
          </w:p>
        </w:tc>
        <w:tc>
          <w:tcPr>
            <w:tcW w:w="2682" w:type="dxa"/>
            <w:vMerge w:val="restart"/>
            <w:shd w:val="clear" w:color="auto" w:fill="70AD47"/>
            <w:vAlign w:val="center"/>
          </w:tcPr>
          <w:p w14:paraId="0D7B314A" w14:textId="7D884664" w:rsidR="00C07B55" w:rsidRPr="001005B4" w:rsidRDefault="00C07B55" w:rsidP="00C07B55">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საბაზისო</w:t>
            </w:r>
            <w:r w:rsidRPr="001005B4">
              <w:rPr>
                <w:rFonts w:ascii="Sylfaen" w:hAnsi="Sylfaen" w:cs="Calibri"/>
                <w:b/>
                <w:color w:val="000000"/>
                <w:sz w:val="20"/>
                <w:szCs w:val="20"/>
                <w:lang w:val="ka-GE"/>
              </w:rPr>
              <w:t xml:space="preserve"> </w:t>
            </w:r>
          </w:p>
        </w:tc>
        <w:tc>
          <w:tcPr>
            <w:tcW w:w="4329" w:type="dxa"/>
            <w:gridSpan w:val="2"/>
            <w:shd w:val="clear" w:color="auto" w:fill="70AD47"/>
          </w:tcPr>
          <w:p w14:paraId="4A1E8A8C" w14:textId="73ED5B52" w:rsidR="00C07B55" w:rsidRPr="001005B4" w:rsidRDefault="00C07B55" w:rsidP="00C07B55">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სამიზნე</w:t>
            </w:r>
            <w:r w:rsidRPr="001005B4">
              <w:rPr>
                <w:rFonts w:ascii="Sylfaen" w:hAnsi="Sylfaen" w:cs="Calibri"/>
                <w:b/>
                <w:color w:val="000000"/>
                <w:sz w:val="20"/>
                <w:szCs w:val="20"/>
                <w:lang w:val="ka-GE"/>
              </w:rPr>
              <w:t xml:space="preserve"> </w:t>
            </w:r>
          </w:p>
        </w:tc>
      </w:tr>
      <w:tr w:rsidR="00C07B55" w:rsidRPr="001005B4" w14:paraId="57EC15EE" w14:textId="77777777" w:rsidTr="1BD0DFE8">
        <w:trPr>
          <w:trHeight w:val="416"/>
        </w:trPr>
        <w:tc>
          <w:tcPr>
            <w:tcW w:w="1870" w:type="dxa"/>
            <w:vMerge/>
            <w:shd w:val="clear" w:color="auto" w:fill="70AD47"/>
            <w:vAlign w:val="center"/>
          </w:tcPr>
          <w:p w14:paraId="2E3394CE" w14:textId="77777777" w:rsidR="00C07B55" w:rsidRPr="001005B4" w:rsidRDefault="00C07B55" w:rsidP="00C07B55">
            <w:pPr>
              <w:spacing w:beforeLines="60" w:before="144" w:after="0" w:line="240" w:lineRule="auto"/>
              <w:jc w:val="both"/>
              <w:rPr>
                <w:rFonts w:ascii="Sylfaen" w:hAnsi="Sylfaen" w:cs="Calibri"/>
                <w:b/>
                <w:color w:val="000000"/>
                <w:sz w:val="20"/>
                <w:szCs w:val="20"/>
                <w:lang w:val="ka-GE"/>
              </w:rPr>
            </w:pPr>
          </w:p>
        </w:tc>
        <w:tc>
          <w:tcPr>
            <w:tcW w:w="1465" w:type="dxa"/>
            <w:vMerge/>
            <w:shd w:val="clear" w:color="auto" w:fill="70AD47"/>
            <w:vAlign w:val="center"/>
          </w:tcPr>
          <w:p w14:paraId="0BE07DBA" w14:textId="77777777" w:rsidR="00C07B55" w:rsidRPr="001005B4" w:rsidRDefault="00C07B55" w:rsidP="00C07B55">
            <w:pPr>
              <w:spacing w:beforeLines="60" w:before="144" w:after="0" w:line="240" w:lineRule="auto"/>
              <w:jc w:val="both"/>
              <w:rPr>
                <w:rFonts w:ascii="Sylfaen" w:hAnsi="Sylfaen" w:cs="Calibri"/>
                <w:b/>
                <w:color w:val="000000"/>
                <w:sz w:val="20"/>
                <w:szCs w:val="20"/>
                <w:lang w:val="ka-GE"/>
              </w:rPr>
            </w:pPr>
          </w:p>
        </w:tc>
        <w:tc>
          <w:tcPr>
            <w:tcW w:w="2682" w:type="dxa"/>
            <w:vMerge/>
            <w:shd w:val="clear" w:color="auto" w:fill="70AD47"/>
            <w:vAlign w:val="center"/>
          </w:tcPr>
          <w:p w14:paraId="3E4408B6" w14:textId="77777777" w:rsidR="00C07B55" w:rsidRPr="001005B4" w:rsidRDefault="00C07B55" w:rsidP="00C07B55">
            <w:pPr>
              <w:spacing w:beforeLines="60" w:before="144" w:after="0" w:line="240" w:lineRule="auto"/>
              <w:jc w:val="both"/>
              <w:rPr>
                <w:rFonts w:ascii="Sylfaen" w:hAnsi="Sylfaen" w:cs="Calibri"/>
                <w:b/>
                <w:color w:val="000000"/>
                <w:sz w:val="20"/>
                <w:szCs w:val="20"/>
                <w:lang w:val="ka-GE"/>
              </w:rPr>
            </w:pPr>
          </w:p>
        </w:tc>
        <w:tc>
          <w:tcPr>
            <w:tcW w:w="2156" w:type="dxa"/>
            <w:shd w:val="clear" w:color="auto" w:fill="70AD47"/>
            <w:vAlign w:val="center"/>
          </w:tcPr>
          <w:p w14:paraId="530EF42D" w14:textId="70017192" w:rsidR="00C07B55" w:rsidRPr="001005B4" w:rsidRDefault="00C07B55" w:rsidP="00C07B55">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შუალედური</w:t>
            </w:r>
            <w:r w:rsidRPr="001005B4">
              <w:rPr>
                <w:rFonts w:ascii="Sylfaen" w:hAnsi="Sylfaen" w:cs="Calibri"/>
                <w:b/>
                <w:color w:val="000000"/>
                <w:sz w:val="20"/>
                <w:szCs w:val="20"/>
                <w:lang w:val="ka-GE"/>
              </w:rPr>
              <w:t xml:space="preserve"> </w:t>
            </w:r>
          </w:p>
        </w:tc>
        <w:tc>
          <w:tcPr>
            <w:tcW w:w="2173" w:type="dxa"/>
            <w:shd w:val="clear" w:color="auto" w:fill="70AD47"/>
            <w:vAlign w:val="center"/>
          </w:tcPr>
          <w:p w14:paraId="25AF7A1B" w14:textId="0792000B" w:rsidR="00C07B55" w:rsidRPr="001005B4" w:rsidRDefault="00C07B55" w:rsidP="00C07B55">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საბოლოო</w:t>
            </w:r>
          </w:p>
        </w:tc>
      </w:tr>
      <w:tr w:rsidR="00C07B55" w:rsidRPr="001005B4" w14:paraId="05E271D3" w14:textId="77777777" w:rsidTr="1BD0DFE8">
        <w:trPr>
          <w:trHeight w:val="548"/>
        </w:trPr>
        <w:tc>
          <w:tcPr>
            <w:tcW w:w="1870" w:type="dxa"/>
            <w:vMerge/>
            <w:shd w:val="clear" w:color="auto" w:fill="70AD47"/>
            <w:vAlign w:val="center"/>
          </w:tcPr>
          <w:p w14:paraId="1712272D" w14:textId="77777777" w:rsidR="00C07B55" w:rsidRPr="001005B4" w:rsidRDefault="00C07B55" w:rsidP="00C07B55">
            <w:pPr>
              <w:spacing w:beforeLines="60" w:before="144" w:after="0" w:line="240" w:lineRule="auto"/>
              <w:jc w:val="both"/>
              <w:rPr>
                <w:rFonts w:ascii="Sylfaen" w:hAnsi="Sylfaen" w:cs="Calibri"/>
                <w:b/>
                <w:bCs/>
                <w:color w:val="000000"/>
                <w:sz w:val="20"/>
                <w:szCs w:val="20"/>
                <w:lang w:val="ka-GE"/>
              </w:rPr>
            </w:pPr>
          </w:p>
        </w:tc>
        <w:tc>
          <w:tcPr>
            <w:tcW w:w="1465" w:type="dxa"/>
            <w:shd w:val="clear" w:color="auto" w:fill="70AD47"/>
            <w:vAlign w:val="center"/>
          </w:tcPr>
          <w:p w14:paraId="2E75A96A" w14:textId="21E58767" w:rsidR="00C07B55" w:rsidRPr="001005B4" w:rsidRDefault="00C07B55" w:rsidP="00C07B55">
            <w:pPr>
              <w:spacing w:beforeLines="60" w:before="144"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წელი</w:t>
            </w:r>
            <w:r w:rsidRPr="001005B4">
              <w:rPr>
                <w:rFonts w:ascii="Sylfaen" w:hAnsi="Sylfaen" w:cs="Calibri"/>
                <w:b/>
                <w:color w:val="000000"/>
                <w:sz w:val="20"/>
                <w:szCs w:val="20"/>
                <w:lang w:val="ka-GE"/>
              </w:rPr>
              <w:t xml:space="preserve"> </w:t>
            </w:r>
          </w:p>
        </w:tc>
        <w:tc>
          <w:tcPr>
            <w:tcW w:w="2682" w:type="dxa"/>
            <w:shd w:val="clear" w:color="auto" w:fill="E2EFD9"/>
            <w:vAlign w:val="center"/>
          </w:tcPr>
          <w:p w14:paraId="72F10698" w14:textId="6490AD79" w:rsidR="00C07B55" w:rsidRPr="001005B4" w:rsidRDefault="00C07B55" w:rsidP="00C07B55">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2020</w:t>
            </w:r>
          </w:p>
        </w:tc>
        <w:tc>
          <w:tcPr>
            <w:tcW w:w="2156" w:type="dxa"/>
            <w:shd w:val="clear" w:color="auto" w:fill="E2EFD9"/>
            <w:vAlign w:val="center"/>
          </w:tcPr>
          <w:p w14:paraId="2396F32D" w14:textId="3F4B0995" w:rsidR="00C07B55" w:rsidRPr="001005B4" w:rsidRDefault="00C07B55" w:rsidP="00C07B55">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2025</w:t>
            </w:r>
          </w:p>
        </w:tc>
        <w:tc>
          <w:tcPr>
            <w:tcW w:w="2173" w:type="dxa"/>
            <w:shd w:val="clear" w:color="auto" w:fill="E2EFD9"/>
            <w:vAlign w:val="center"/>
          </w:tcPr>
          <w:p w14:paraId="70FBC5DC" w14:textId="7DF448BD" w:rsidR="00C07B55" w:rsidRPr="001005B4" w:rsidRDefault="00C07B55" w:rsidP="00C07B55">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2030</w:t>
            </w:r>
          </w:p>
        </w:tc>
      </w:tr>
      <w:tr w:rsidR="00C07B55" w:rsidRPr="001005B4" w14:paraId="05C6FC57" w14:textId="77777777" w:rsidTr="1BD0DFE8">
        <w:trPr>
          <w:trHeight w:val="665"/>
        </w:trPr>
        <w:tc>
          <w:tcPr>
            <w:tcW w:w="1870" w:type="dxa"/>
            <w:vMerge/>
            <w:shd w:val="clear" w:color="auto" w:fill="70AD47"/>
            <w:vAlign w:val="center"/>
          </w:tcPr>
          <w:p w14:paraId="5B356A84" w14:textId="77777777" w:rsidR="00C07B55" w:rsidRPr="001005B4" w:rsidRDefault="00C07B55" w:rsidP="00C07B55">
            <w:pPr>
              <w:spacing w:beforeLines="60" w:before="144" w:after="0" w:line="240" w:lineRule="auto"/>
              <w:jc w:val="both"/>
              <w:rPr>
                <w:rFonts w:ascii="Sylfaen" w:hAnsi="Sylfaen" w:cs="Calibri"/>
                <w:b/>
                <w:bCs/>
                <w:color w:val="000000"/>
                <w:sz w:val="20"/>
                <w:szCs w:val="20"/>
                <w:lang w:val="ka-GE"/>
              </w:rPr>
            </w:pPr>
          </w:p>
        </w:tc>
        <w:tc>
          <w:tcPr>
            <w:tcW w:w="1465" w:type="dxa"/>
            <w:shd w:val="clear" w:color="auto" w:fill="70AD47"/>
            <w:vAlign w:val="center"/>
          </w:tcPr>
          <w:p w14:paraId="2B443301" w14:textId="664FE3DD" w:rsidR="00C07B55" w:rsidRPr="001005B4" w:rsidRDefault="00C07B55" w:rsidP="00C07B55">
            <w:pPr>
              <w:spacing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მაჩვენებელი</w:t>
            </w:r>
            <w:r w:rsidRPr="001005B4">
              <w:rPr>
                <w:rFonts w:ascii="Sylfaen" w:hAnsi="Sylfaen" w:cs="Calibri"/>
                <w:b/>
                <w:color w:val="000000"/>
                <w:sz w:val="20"/>
                <w:szCs w:val="20"/>
                <w:lang w:val="ka-GE"/>
              </w:rPr>
              <w:t xml:space="preserve"> </w:t>
            </w:r>
          </w:p>
        </w:tc>
        <w:tc>
          <w:tcPr>
            <w:tcW w:w="2682" w:type="dxa"/>
            <w:shd w:val="clear" w:color="auto" w:fill="E2EFD9"/>
          </w:tcPr>
          <w:p w14:paraId="72657A29" w14:textId="6F4245D9" w:rsidR="00C07B55" w:rsidRPr="00BA10CC" w:rsidRDefault="00E27E83" w:rsidP="00C07B55">
            <w:pPr>
              <w:spacing w:before="100" w:beforeAutospacing="1" w:after="100" w:afterAutospacing="1" w:line="240" w:lineRule="auto"/>
              <w:rPr>
                <w:rFonts w:ascii="Sylfaen" w:hAnsi="Sylfaen" w:cs="Calibri"/>
                <w:b/>
                <w:color w:val="FF0000"/>
                <w:sz w:val="20"/>
                <w:szCs w:val="20"/>
                <w:lang w:val="ka-GE"/>
              </w:rPr>
            </w:pPr>
            <w:proofErr w:type="spellStart"/>
            <w:r w:rsidRPr="00E27E83">
              <w:rPr>
                <w:rFonts w:ascii="Sylfaen" w:hAnsi="Sylfaen"/>
                <w:sz w:val="20"/>
                <w:szCs w:val="20"/>
              </w:rPr>
              <w:t>თითის</w:t>
            </w:r>
            <w:proofErr w:type="spellEnd"/>
            <w:r w:rsidRPr="00E27E83">
              <w:rPr>
                <w:rFonts w:ascii="Sylfaen" w:hAnsi="Sylfaen"/>
                <w:sz w:val="20"/>
                <w:szCs w:val="20"/>
              </w:rPr>
              <w:t xml:space="preserve"> </w:t>
            </w:r>
            <w:proofErr w:type="spellStart"/>
            <w:r w:rsidRPr="00E27E83">
              <w:rPr>
                <w:rFonts w:ascii="Sylfaen" w:hAnsi="Sylfaen"/>
                <w:sz w:val="20"/>
                <w:szCs w:val="20"/>
              </w:rPr>
              <w:t>ანაბეჭდის</w:t>
            </w:r>
            <w:proofErr w:type="spellEnd"/>
            <w:r w:rsidRPr="00E27E83">
              <w:rPr>
                <w:rFonts w:ascii="Sylfaen" w:hAnsi="Sylfaen"/>
                <w:sz w:val="20"/>
                <w:szCs w:val="20"/>
              </w:rPr>
              <w:t xml:space="preserve"> </w:t>
            </w:r>
            <w:proofErr w:type="spellStart"/>
            <w:r w:rsidRPr="00E27E83">
              <w:rPr>
                <w:rFonts w:ascii="Sylfaen" w:hAnsi="Sylfaen"/>
                <w:sz w:val="20"/>
                <w:szCs w:val="20"/>
              </w:rPr>
              <w:t>შედარების</w:t>
            </w:r>
            <w:proofErr w:type="spellEnd"/>
            <w:r w:rsidRPr="00E27E83">
              <w:rPr>
                <w:rFonts w:ascii="Sylfaen" w:hAnsi="Sylfaen"/>
                <w:sz w:val="20"/>
                <w:szCs w:val="20"/>
              </w:rPr>
              <w:t xml:space="preserve"> </w:t>
            </w:r>
            <w:proofErr w:type="spellStart"/>
            <w:r w:rsidRPr="00E27E83">
              <w:rPr>
                <w:rFonts w:ascii="Sylfaen" w:hAnsi="Sylfaen"/>
                <w:sz w:val="20"/>
                <w:szCs w:val="20"/>
              </w:rPr>
              <w:t>სისტემა</w:t>
            </w:r>
            <w:proofErr w:type="spellEnd"/>
            <w:r w:rsidRPr="00E27E83">
              <w:rPr>
                <w:rFonts w:ascii="Sylfaen" w:hAnsi="Sylfaen"/>
                <w:sz w:val="20"/>
                <w:szCs w:val="20"/>
              </w:rPr>
              <w:t xml:space="preserve"> </w:t>
            </w:r>
            <w:proofErr w:type="spellStart"/>
            <w:r w:rsidRPr="00E27E83">
              <w:rPr>
                <w:rFonts w:ascii="Sylfaen" w:hAnsi="Sylfaen"/>
                <w:sz w:val="20"/>
                <w:szCs w:val="20"/>
              </w:rPr>
              <w:t>არ</w:t>
            </w:r>
            <w:proofErr w:type="spellEnd"/>
            <w:r w:rsidRPr="00E27E83">
              <w:rPr>
                <w:rFonts w:ascii="Sylfaen" w:hAnsi="Sylfaen"/>
                <w:sz w:val="20"/>
                <w:szCs w:val="20"/>
              </w:rPr>
              <w:t xml:space="preserve"> </w:t>
            </w:r>
            <w:proofErr w:type="spellStart"/>
            <w:r w:rsidRPr="00E27E83">
              <w:rPr>
                <w:rFonts w:ascii="Sylfaen" w:hAnsi="Sylfaen"/>
                <w:sz w:val="20"/>
                <w:szCs w:val="20"/>
              </w:rPr>
              <w:t>გამოიყენება</w:t>
            </w:r>
            <w:proofErr w:type="spellEnd"/>
            <w:r w:rsidRPr="00E27E83">
              <w:rPr>
                <w:rFonts w:ascii="Sylfaen" w:hAnsi="Sylfaen"/>
                <w:sz w:val="20"/>
                <w:szCs w:val="20"/>
              </w:rPr>
              <w:t xml:space="preserve"> </w:t>
            </w:r>
            <w:proofErr w:type="spellStart"/>
            <w:r w:rsidRPr="00E27E83">
              <w:rPr>
                <w:rFonts w:ascii="Sylfaen" w:hAnsi="Sylfaen"/>
                <w:sz w:val="20"/>
                <w:szCs w:val="20"/>
              </w:rPr>
              <w:t>არც</w:t>
            </w:r>
            <w:proofErr w:type="spellEnd"/>
            <w:r w:rsidRPr="00E27E83">
              <w:rPr>
                <w:rFonts w:ascii="Sylfaen" w:hAnsi="Sylfaen"/>
                <w:sz w:val="20"/>
                <w:szCs w:val="20"/>
              </w:rPr>
              <w:t xml:space="preserve"> </w:t>
            </w:r>
            <w:proofErr w:type="spellStart"/>
            <w:r w:rsidRPr="00E27E83">
              <w:rPr>
                <w:rFonts w:ascii="Sylfaen" w:hAnsi="Sylfaen"/>
                <w:sz w:val="20"/>
                <w:szCs w:val="20"/>
              </w:rPr>
              <w:t>ერთ</w:t>
            </w:r>
            <w:proofErr w:type="spellEnd"/>
            <w:r w:rsidRPr="00E27E83">
              <w:rPr>
                <w:rFonts w:ascii="Sylfaen" w:hAnsi="Sylfaen"/>
                <w:sz w:val="20"/>
                <w:szCs w:val="20"/>
              </w:rPr>
              <w:t xml:space="preserve"> </w:t>
            </w:r>
            <w:proofErr w:type="spellStart"/>
            <w:r w:rsidRPr="00E27E83">
              <w:rPr>
                <w:rFonts w:ascii="Sylfaen" w:hAnsi="Sylfaen"/>
                <w:sz w:val="20"/>
                <w:szCs w:val="20"/>
              </w:rPr>
              <w:t>ბიზნესპროცესზე</w:t>
            </w:r>
            <w:proofErr w:type="spellEnd"/>
          </w:p>
        </w:tc>
        <w:tc>
          <w:tcPr>
            <w:tcW w:w="2156" w:type="dxa"/>
            <w:shd w:val="clear" w:color="auto" w:fill="E2EFD9"/>
          </w:tcPr>
          <w:p w14:paraId="3A0C7E11" w14:textId="64C5A6EB" w:rsidR="00C07B55" w:rsidRPr="00BA10CC" w:rsidRDefault="00E27E83" w:rsidP="00C07B55">
            <w:pPr>
              <w:spacing w:before="100" w:beforeAutospacing="1" w:after="100" w:afterAutospacing="1" w:line="240" w:lineRule="auto"/>
              <w:rPr>
                <w:rFonts w:ascii="Sylfaen" w:hAnsi="Sylfaen" w:cs="Calibri"/>
                <w:b/>
                <w:color w:val="FF0000"/>
                <w:sz w:val="20"/>
                <w:szCs w:val="20"/>
              </w:rPr>
            </w:pPr>
            <w:proofErr w:type="spellStart"/>
            <w:proofErr w:type="gramStart"/>
            <w:r w:rsidRPr="00E27E83">
              <w:rPr>
                <w:rFonts w:ascii="Sylfaen" w:hAnsi="Sylfaen"/>
                <w:sz w:val="20"/>
                <w:szCs w:val="20"/>
              </w:rPr>
              <w:t>თითის</w:t>
            </w:r>
            <w:proofErr w:type="spellEnd"/>
            <w:proofErr w:type="gramEnd"/>
            <w:r w:rsidRPr="00E27E83">
              <w:rPr>
                <w:rFonts w:ascii="Sylfaen" w:hAnsi="Sylfaen"/>
                <w:sz w:val="20"/>
                <w:szCs w:val="20"/>
              </w:rPr>
              <w:t xml:space="preserve"> </w:t>
            </w:r>
            <w:proofErr w:type="spellStart"/>
            <w:r w:rsidRPr="00E27E83">
              <w:rPr>
                <w:rFonts w:ascii="Sylfaen" w:hAnsi="Sylfaen"/>
                <w:sz w:val="20"/>
                <w:szCs w:val="20"/>
              </w:rPr>
              <w:t>ანაბეჭდის</w:t>
            </w:r>
            <w:proofErr w:type="spellEnd"/>
            <w:r w:rsidRPr="00E27E83">
              <w:rPr>
                <w:rFonts w:ascii="Sylfaen" w:hAnsi="Sylfaen"/>
                <w:sz w:val="20"/>
                <w:szCs w:val="20"/>
              </w:rPr>
              <w:t xml:space="preserve"> </w:t>
            </w:r>
            <w:proofErr w:type="spellStart"/>
            <w:r w:rsidRPr="00E27E83">
              <w:rPr>
                <w:rFonts w:ascii="Sylfaen" w:hAnsi="Sylfaen"/>
                <w:sz w:val="20"/>
                <w:szCs w:val="20"/>
              </w:rPr>
              <w:t>შედარების</w:t>
            </w:r>
            <w:proofErr w:type="spellEnd"/>
            <w:r w:rsidRPr="00E27E83">
              <w:rPr>
                <w:rFonts w:ascii="Sylfaen" w:hAnsi="Sylfaen"/>
                <w:sz w:val="20"/>
                <w:szCs w:val="20"/>
              </w:rPr>
              <w:t xml:space="preserve"> </w:t>
            </w:r>
            <w:proofErr w:type="spellStart"/>
            <w:r w:rsidRPr="00E27E83">
              <w:rPr>
                <w:rFonts w:ascii="Sylfaen" w:hAnsi="Sylfaen"/>
                <w:sz w:val="20"/>
                <w:szCs w:val="20"/>
              </w:rPr>
              <w:t>სისტემა</w:t>
            </w:r>
            <w:proofErr w:type="spellEnd"/>
            <w:r w:rsidRPr="00E27E83">
              <w:rPr>
                <w:rFonts w:ascii="Sylfaen" w:hAnsi="Sylfaen"/>
                <w:sz w:val="20"/>
                <w:szCs w:val="20"/>
              </w:rPr>
              <w:t xml:space="preserve"> </w:t>
            </w:r>
            <w:proofErr w:type="spellStart"/>
            <w:r w:rsidRPr="00E27E83">
              <w:rPr>
                <w:rFonts w:ascii="Sylfaen" w:hAnsi="Sylfaen"/>
                <w:sz w:val="20"/>
                <w:szCs w:val="20"/>
              </w:rPr>
              <w:t>გამოიყენება</w:t>
            </w:r>
            <w:proofErr w:type="spellEnd"/>
            <w:r w:rsidRPr="00E27E83">
              <w:rPr>
                <w:rFonts w:ascii="Sylfaen" w:hAnsi="Sylfaen"/>
                <w:sz w:val="20"/>
                <w:szCs w:val="20"/>
              </w:rPr>
              <w:t xml:space="preserve"> </w:t>
            </w:r>
            <w:proofErr w:type="spellStart"/>
            <w:r w:rsidRPr="00E27E83">
              <w:rPr>
                <w:rFonts w:ascii="Sylfaen" w:hAnsi="Sylfaen"/>
                <w:sz w:val="20"/>
                <w:szCs w:val="20"/>
              </w:rPr>
              <w:t>მინ</w:t>
            </w:r>
            <w:proofErr w:type="spellEnd"/>
            <w:r w:rsidRPr="00E27E83">
              <w:rPr>
                <w:rFonts w:ascii="Sylfaen" w:hAnsi="Sylfaen"/>
                <w:sz w:val="20"/>
                <w:szCs w:val="20"/>
              </w:rPr>
              <w:t xml:space="preserve">. 4 </w:t>
            </w:r>
            <w:proofErr w:type="spellStart"/>
            <w:r w:rsidRPr="00E27E83">
              <w:rPr>
                <w:rFonts w:ascii="Sylfaen" w:hAnsi="Sylfaen"/>
                <w:sz w:val="20"/>
                <w:szCs w:val="20"/>
              </w:rPr>
              <w:t>ბიზნესპროცესზე</w:t>
            </w:r>
            <w:proofErr w:type="spellEnd"/>
            <w:r w:rsidRPr="00E27E83">
              <w:rPr>
                <w:rFonts w:ascii="Sylfaen" w:hAnsi="Sylfaen"/>
                <w:sz w:val="20"/>
                <w:szCs w:val="20"/>
              </w:rPr>
              <w:t>.</w:t>
            </w:r>
          </w:p>
        </w:tc>
        <w:tc>
          <w:tcPr>
            <w:tcW w:w="2173" w:type="dxa"/>
            <w:shd w:val="clear" w:color="auto" w:fill="E2EFD9"/>
          </w:tcPr>
          <w:p w14:paraId="0C4D1FBB" w14:textId="0901A160" w:rsidR="00C07B55" w:rsidRPr="00BA10CC" w:rsidRDefault="00E27E83" w:rsidP="00C07B55">
            <w:pPr>
              <w:spacing w:after="0" w:line="240" w:lineRule="auto"/>
              <w:rPr>
                <w:rFonts w:ascii="Sylfaen" w:hAnsi="Sylfaen" w:cs="Calibri"/>
                <w:b/>
                <w:color w:val="FF0000"/>
                <w:sz w:val="20"/>
                <w:szCs w:val="20"/>
              </w:rPr>
            </w:pPr>
            <w:proofErr w:type="spellStart"/>
            <w:proofErr w:type="gramStart"/>
            <w:r w:rsidRPr="00E27E83">
              <w:rPr>
                <w:rFonts w:ascii="Sylfaen" w:hAnsi="Sylfaen"/>
                <w:sz w:val="20"/>
                <w:szCs w:val="20"/>
              </w:rPr>
              <w:t>თითის</w:t>
            </w:r>
            <w:proofErr w:type="spellEnd"/>
            <w:proofErr w:type="gramEnd"/>
            <w:r w:rsidRPr="00E27E83">
              <w:rPr>
                <w:rFonts w:ascii="Sylfaen" w:hAnsi="Sylfaen"/>
                <w:sz w:val="20"/>
                <w:szCs w:val="20"/>
              </w:rPr>
              <w:t xml:space="preserve"> </w:t>
            </w:r>
            <w:proofErr w:type="spellStart"/>
            <w:r w:rsidRPr="00E27E83">
              <w:rPr>
                <w:rFonts w:ascii="Sylfaen" w:hAnsi="Sylfaen"/>
                <w:sz w:val="20"/>
                <w:szCs w:val="20"/>
              </w:rPr>
              <w:t>ანაბეჭდის</w:t>
            </w:r>
            <w:proofErr w:type="spellEnd"/>
            <w:r w:rsidRPr="00E27E83">
              <w:rPr>
                <w:rFonts w:ascii="Sylfaen" w:hAnsi="Sylfaen"/>
                <w:sz w:val="20"/>
                <w:szCs w:val="20"/>
              </w:rPr>
              <w:t xml:space="preserve"> </w:t>
            </w:r>
            <w:proofErr w:type="spellStart"/>
            <w:r w:rsidRPr="00E27E83">
              <w:rPr>
                <w:rFonts w:ascii="Sylfaen" w:hAnsi="Sylfaen"/>
                <w:sz w:val="20"/>
                <w:szCs w:val="20"/>
              </w:rPr>
              <w:t>შედარების</w:t>
            </w:r>
            <w:proofErr w:type="spellEnd"/>
            <w:r w:rsidRPr="00E27E83">
              <w:rPr>
                <w:rFonts w:ascii="Sylfaen" w:hAnsi="Sylfaen"/>
                <w:sz w:val="20"/>
                <w:szCs w:val="20"/>
              </w:rPr>
              <w:t xml:space="preserve"> </w:t>
            </w:r>
            <w:proofErr w:type="spellStart"/>
            <w:r w:rsidRPr="00E27E83">
              <w:rPr>
                <w:rFonts w:ascii="Sylfaen" w:hAnsi="Sylfaen"/>
                <w:sz w:val="20"/>
                <w:szCs w:val="20"/>
              </w:rPr>
              <w:t>სისტემა</w:t>
            </w:r>
            <w:proofErr w:type="spellEnd"/>
            <w:r w:rsidRPr="00E27E83">
              <w:rPr>
                <w:rFonts w:ascii="Sylfaen" w:hAnsi="Sylfaen"/>
                <w:sz w:val="20"/>
                <w:szCs w:val="20"/>
              </w:rPr>
              <w:t xml:space="preserve"> </w:t>
            </w:r>
            <w:proofErr w:type="spellStart"/>
            <w:r w:rsidRPr="00E27E83">
              <w:rPr>
                <w:rFonts w:ascii="Sylfaen" w:hAnsi="Sylfaen"/>
                <w:sz w:val="20"/>
                <w:szCs w:val="20"/>
              </w:rPr>
              <w:t>გამოიყენება</w:t>
            </w:r>
            <w:proofErr w:type="spellEnd"/>
            <w:r w:rsidRPr="00E27E83">
              <w:rPr>
                <w:rFonts w:ascii="Sylfaen" w:hAnsi="Sylfaen"/>
                <w:sz w:val="20"/>
                <w:szCs w:val="20"/>
              </w:rPr>
              <w:t xml:space="preserve"> </w:t>
            </w:r>
            <w:proofErr w:type="spellStart"/>
            <w:r w:rsidRPr="00E27E83">
              <w:rPr>
                <w:rFonts w:ascii="Sylfaen" w:hAnsi="Sylfaen"/>
                <w:sz w:val="20"/>
                <w:szCs w:val="20"/>
              </w:rPr>
              <w:t>მინ</w:t>
            </w:r>
            <w:proofErr w:type="spellEnd"/>
            <w:r w:rsidRPr="00E27E83">
              <w:rPr>
                <w:rFonts w:ascii="Sylfaen" w:hAnsi="Sylfaen"/>
                <w:sz w:val="20"/>
                <w:szCs w:val="20"/>
              </w:rPr>
              <w:t xml:space="preserve">. 8 </w:t>
            </w:r>
            <w:proofErr w:type="spellStart"/>
            <w:r w:rsidRPr="00E27E83">
              <w:rPr>
                <w:rFonts w:ascii="Sylfaen" w:hAnsi="Sylfaen"/>
                <w:sz w:val="20"/>
                <w:szCs w:val="20"/>
              </w:rPr>
              <w:t>ბიზნესპროცესზე</w:t>
            </w:r>
            <w:bookmarkStart w:id="0" w:name="_GoBack"/>
            <w:bookmarkEnd w:id="0"/>
            <w:proofErr w:type="spellEnd"/>
          </w:p>
        </w:tc>
      </w:tr>
    </w:tbl>
    <w:p w14:paraId="302C30F0" w14:textId="77777777" w:rsidR="004F6397" w:rsidRPr="00E27E83" w:rsidRDefault="004F6397" w:rsidP="001005B4">
      <w:pPr>
        <w:jc w:val="both"/>
        <w:rPr>
          <w:rFonts w:ascii="Sylfaen" w:hAnsi="Sylfaen"/>
          <w:sz w:val="20"/>
          <w:szCs w:val="20"/>
        </w:rPr>
      </w:pPr>
    </w:p>
    <w:sectPr w:rsidR="004F6397" w:rsidRPr="00E27E83" w:rsidSect="003A5F6F">
      <w:footerReference w:type="default" r:id="rId12"/>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1A1C3" w14:textId="77777777" w:rsidR="00B77A87" w:rsidRDefault="00B77A87" w:rsidP="0037418D">
      <w:pPr>
        <w:spacing w:after="0" w:line="240" w:lineRule="auto"/>
      </w:pPr>
      <w:r>
        <w:separator/>
      </w:r>
    </w:p>
  </w:endnote>
  <w:endnote w:type="continuationSeparator" w:id="0">
    <w:p w14:paraId="3214D6AE" w14:textId="77777777" w:rsidR="00B77A87" w:rsidRDefault="00B77A87"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27C782E5" w:rsidR="0037418D" w:rsidRDefault="0037418D">
        <w:pPr>
          <w:pStyle w:val="Footer"/>
          <w:jc w:val="right"/>
        </w:pPr>
        <w:r>
          <w:fldChar w:fldCharType="begin"/>
        </w:r>
        <w:r>
          <w:instrText xml:space="preserve"> PAGE   \* MERGEFORMAT </w:instrText>
        </w:r>
        <w:r>
          <w:fldChar w:fldCharType="separate"/>
        </w:r>
        <w:r w:rsidR="00E27E83">
          <w:rPr>
            <w:noProof/>
          </w:rPr>
          <w:t>1</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5783A" w14:textId="77777777" w:rsidR="00B77A87" w:rsidRDefault="00B77A87" w:rsidP="0037418D">
      <w:pPr>
        <w:spacing w:after="0" w:line="240" w:lineRule="auto"/>
      </w:pPr>
      <w:r>
        <w:separator/>
      </w:r>
    </w:p>
  </w:footnote>
  <w:footnote w:type="continuationSeparator" w:id="0">
    <w:p w14:paraId="62E8BE56" w14:textId="77777777" w:rsidR="00B77A87" w:rsidRDefault="00B77A87"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7BE1"/>
    <w:multiLevelType w:val="hybridMultilevel"/>
    <w:tmpl w:val="5030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143B7F"/>
    <w:multiLevelType w:val="hybridMultilevel"/>
    <w:tmpl w:val="A65EE156"/>
    <w:lvl w:ilvl="0" w:tplc="6148792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06621"/>
    <w:rsid w:val="00014BF8"/>
    <w:rsid w:val="0001539B"/>
    <w:rsid w:val="00053596"/>
    <w:rsid w:val="000561E9"/>
    <w:rsid w:val="000A289E"/>
    <w:rsid w:val="000C7BF1"/>
    <w:rsid w:val="001005B4"/>
    <w:rsid w:val="00100B11"/>
    <w:rsid w:val="00104CF3"/>
    <w:rsid w:val="00111119"/>
    <w:rsid w:val="0013069D"/>
    <w:rsid w:val="001402E2"/>
    <w:rsid w:val="00163BE9"/>
    <w:rsid w:val="00176365"/>
    <w:rsid w:val="00181D4B"/>
    <w:rsid w:val="001A00CA"/>
    <w:rsid w:val="001B0FA8"/>
    <w:rsid w:val="001B6666"/>
    <w:rsid w:val="001C1D29"/>
    <w:rsid w:val="001D0C6F"/>
    <w:rsid w:val="001E6AC7"/>
    <w:rsid w:val="001F016F"/>
    <w:rsid w:val="001F6457"/>
    <w:rsid w:val="001F6548"/>
    <w:rsid w:val="00205880"/>
    <w:rsid w:val="00224C03"/>
    <w:rsid w:val="0023465A"/>
    <w:rsid w:val="002537A2"/>
    <w:rsid w:val="00257A12"/>
    <w:rsid w:val="00274713"/>
    <w:rsid w:val="002B4F6C"/>
    <w:rsid w:val="002C4A41"/>
    <w:rsid w:val="002D33E3"/>
    <w:rsid w:val="002E0E48"/>
    <w:rsid w:val="002F279E"/>
    <w:rsid w:val="003017B3"/>
    <w:rsid w:val="00324CE0"/>
    <w:rsid w:val="003378AE"/>
    <w:rsid w:val="00337A8C"/>
    <w:rsid w:val="00340685"/>
    <w:rsid w:val="003511FC"/>
    <w:rsid w:val="00361554"/>
    <w:rsid w:val="0037418D"/>
    <w:rsid w:val="00377F8E"/>
    <w:rsid w:val="003A5F6F"/>
    <w:rsid w:val="003F70C5"/>
    <w:rsid w:val="0041344F"/>
    <w:rsid w:val="0041532B"/>
    <w:rsid w:val="00447012"/>
    <w:rsid w:val="0046122C"/>
    <w:rsid w:val="00477D7F"/>
    <w:rsid w:val="004A31D7"/>
    <w:rsid w:val="004A7082"/>
    <w:rsid w:val="004B5841"/>
    <w:rsid w:val="004C28BB"/>
    <w:rsid w:val="004C5A88"/>
    <w:rsid w:val="004E4AB8"/>
    <w:rsid w:val="004E5F73"/>
    <w:rsid w:val="004F6397"/>
    <w:rsid w:val="00511389"/>
    <w:rsid w:val="00533418"/>
    <w:rsid w:val="00541905"/>
    <w:rsid w:val="0055121F"/>
    <w:rsid w:val="005563BB"/>
    <w:rsid w:val="005D6CD4"/>
    <w:rsid w:val="005D6E37"/>
    <w:rsid w:val="005E17A1"/>
    <w:rsid w:val="00611AFE"/>
    <w:rsid w:val="00634757"/>
    <w:rsid w:val="00645C9C"/>
    <w:rsid w:val="006703DF"/>
    <w:rsid w:val="006722F5"/>
    <w:rsid w:val="00673CD9"/>
    <w:rsid w:val="006A76A6"/>
    <w:rsid w:val="006B17F9"/>
    <w:rsid w:val="006B57DA"/>
    <w:rsid w:val="006B7021"/>
    <w:rsid w:val="006D67FA"/>
    <w:rsid w:val="006E73C5"/>
    <w:rsid w:val="0070354F"/>
    <w:rsid w:val="0071311B"/>
    <w:rsid w:val="00720FE9"/>
    <w:rsid w:val="00740BF5"/>
    <w:rsid w:val="007438EB"/>
    <w:rsid w:val="0075496D"/>
    <w:rsid w:val="00773AA3"/>
    <w:rsid w:val="0079502F"/>
    <w:rsid w:val="007A7A65"/>
    <w:rsid w:val="007D2A8B"/>
    <w:rsid w:val="007D37DC"/>
    <w:rsid w:val="007F2FBC"/>
    <w:rsid w:val="00806F55"/>
    <w:rsid w:val="00821492"/>
    <w:rsid w:val="00821CC2"/>
    <w:rsid w:val="00823B1F"/>
    <w:rsid w:val="00827CD0"/>
    <w:rsid w:val="00833EA4"/>
    <w:rsid w:val="00834998"/>
    <w:rsid w:val="00835617"/>
    <w:rsid w:val="00843DEC"/>
    <w:rsid w:val="00851E02"/>
    <w:rsid w:val="00871CAF"/>
    <w:rsid w:val="00873706"/>
    <w:rsid w:val="00893718"/>
    <w:rsid w:val="008A098C"/>
    <w:rsid w:val="008B6BD1"/>
    <w:rsid w:val="008C0563"/>
    <w:rsid w:val="008D25B8"/>
    <w:rsid w:val="008D3DEB"/>
    <w:rsid w:val="008D5885"/>
    <w:rsid w:val="008E602D"/>
    <w:rsid w:val="00907486"/>
    <w:rsid w:val="009216FC"/>
    <w:rsid w:val="00930CF0"/>
    <w:rsid w:val="009467F8"/>
    <w:rsid w:val="00947FE0"/>
    <w:rsid w:val="00990F03"/>
    <w:rsid w:val="00994AF5"/>
    <w:rsid w:val="009A569B"/>
    <w:rsid w:val="009B544E"/>
    <w:rsid w:val="009C6CF6"/>
    <w:rsid w:val="009D25B4"/>
    <w:rsid w:val="009D6EF9"/>
    <w:rsid w:val="009E5C29"/>
    <w:rsid w:val="009F451A"/>
    <w:rsid w:val="00A118ED"/>
    <w:rsid w:val="00A16549"/>
    <w:rsid w:val="00A2121D"/>
    <w:rsid w:val="00A21A73"/>
    <w:rsid w:val="00A317F1"/>
    <w:rsid w:val="00A40BA2"/>
    <w:rsid w:val="00A5643C"/>
    <w:rsid w:val="00A866DC"/>
    <w:rsid w:val="00AC6C91"/>
    <w:rsid w:val="00AD17A9"/>
    <w:rsid w:val="00AE2AC2"/>
    <w:rsid w:val="00AF61E3"/>
    <w:rsid w:val="00B07AFC"/>
    <w:rsid w:val="00B211A2"/>
    <w:rsid w:val="00B21610"/>
    <w:rsid w:val="00B457FF"/>
    <w:rsid w:val="00B47958"/>
    <w:rsid w:val="00B77A87"/>
    <w:rsid w:val="00B95535"/>
    <w:rsid w:val="00BA10CC"/>
    <w:rsid w:val="00BB5687"/>
    <w:rsid w:val="00BB59BB"/>
    <w:rsid w:val="00BC5EB0"/>
    <w:rsid w:val="00BE31BA"/>
    <w:rsid w:val="00BF0066"/>
    <w:rsid w:val="00C054BB"/>
    <w:rsid w:val="00C05D6D"/>
    <w:rsid w:val="00C07B55"/>
    <w:rsid w:val="00C1482E"/>
    <w:rsid w:val="00C1622E"/>
    <w:rsid w:val="00C3275D"/>
    <w:rsid w:val="00C37405"/>
    <w:rsid w:val="00C553A0"/>
    <w:rsid w:val="00C573BD"/>
    <w:rsid w:val="00C6710C"/>
    <w:rsid w:val="00C704AE"/>
    <w:rsid w:val="00C929C5"/>
    <w:rsid w:val="00CB3AA0"/>
    <w:rsid w:val="00CC1479"/>
    <w:rsid w:val="00CC40DD"/>
    <w:rsid w:val="00CE64C6"/>
    <w:rsid w:val="00CF4DB8"/>
    <w:rsid w:val="00D00C72"/>
    <w:rsid w:val="00D06562"/>
    <w:rsid w:val="00D1404C"/>
    <w:rsid w:val="00D174FF"/>
    <w:rsid w:val="00D430E1"/>
    <w:rsid w:val="00D470A7"/>
    <w:rsid w:val="00D65EB6"/>
    <w:rsid w:val="00D77E3A"/>
    <w:rsid w:val="00D81CE6"/>
    <w:rsid w:val="00D86797"/>
    <w:rsid w:val="00DC4BF8"/>
    <w:rsid w:val="00DE0378"/>
    <w:rsid w:val="00E01C70"/>
    <w:rsid w:val="00E27E83"/>
    <w:rsid w:val="00E3103D"/>
    <w:rsid w:val="00E778AB"/>
    <w:rsid w:val="00E8792A"/>
    <w:rsid w:val="00E93B70"/>
    <w:rsid w:val="00E96D9B"/>
    <w:rsid w:val="00EA22A2"/>
    <w:rsid w:val="00EB4BC7"/>
    <w:rsid w:val="00EC0751"/>
    <w:rsid w:val="00EC56BF"/>
    <w:rsid w:val="00EF350D"/>
    <w:rsid w:val="00F46935"/>
    <w:rsid w:val="00F47897"/>
    <w:rsid w:val="00F574D2"/>
    <w:rsid w:val="00F63AD3"/>
    <w:rsid w:val="00F63F10"/>
    <w:rsid w:val="00F7454F"/>
    <w:rsid w:val="00F81B35"/>
    <w:rsid w:val="00F95236"/>
    <w:rsid w:val="00FC6260"/>
    <w:rsid w:val="00FE5C43"/>
    <w:rsid w:val="17901377"/>
    <w:rsid w:val="1BD0DFE8"/>
    <w:rsid w:val="1EF3D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unhideWhenUsed/>
    <w:rsid w:val="00F47897"/>
    <w:rPr>
      <w:sz w:val="20"/>
      <w:szCs w:val="20"/>
    </w:rPr>
  </w:style>
  <w:style w:type="character" w:customStyle="1" w:styleId="CommentTextChar">
    <w:name w:val="Comment Text Char"/>
    <w:basedOn w:val="DefaultParagraphFont"/>
    <w:link w:val="CommentText"/>
    <w:uiPriority w:val="99"/>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character" w:styleId="Hyperlink">
    <w:name w:val="Hyperlink"/>
    <w:basedOn w:val="DefaultParagraphFont"/>
    <w:uiPriority w:val="99"/>
    <w:semiHidden/>
    <w:unhideWhenUsed/>
    <w:rsid w:val="00CB3AA0"/>
    <w:rPr>
      <w:color w:val="0000FF"/>
      <w:u w:val="single"/>
    </w:rPr>
  </w:style>
  <w:style w:type="paragraph" w:styleId="NoSpacing">
    <w:name w:val="No Spacing"/>
    <w:uiPriority w:val="1"/>
    <w:qFormat/>
    <w:rsid w:val="001005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80755">
      <w:bodyDiv w:val="1"/>
      <w:marLeft w:val="0"/>
      <w:marRight w:val="0"/>
      <w:marTop w:val="0"/>
      <w:marBottom w:val="0"/>
      <w:divBdr>
        <w:top w:val="none" w:sz="0" w:space="0" w:color="auto"/>
        <w:left w:val="none" w:sz="0" w:space="0" w:color="auto"/>
        <w:bottom w:val="none" w:sz="0" w:space="0" w:color="auto"/>
        <w:right w:val="none" w:sz="0" w:space="0" w:color="auto"/>
      </w:divBdr>
    </w:div>
    <w:div w:id="1161504239">
      <w:bodyDiv w:val="1"/>
      <w:marLeft w:val="0"/>
      <w:marRight w:val="0"/>
      <w:marTop w:val="0"/>
      <w:marBottom w:val="0"/>
      <w:divBdr>
        <w:top w:val="none" w:sz="0" w:space="0" w:color="auto"/>
        <w:left w:val="none" w:sz="0" w:space="0" w:color="auto"/>
        <w:bottom w:val="none" w:sz="0" w:space="0" w:color="auto"/>
        <w:right w:val="none" w:sz="0" w:space="0" w:color="auto"/>
      </w:divBdr>
    </w:div>
    <w:div w:id="1799685501">
      <w:bodyDiv w:val="1"/>
      <w:marLeft w:val="0"/>
      <w:marRight w:val="0"/>
      <w:marTop w:val="0"/>
      <w:marBottom w:val="0"/>
      <w:divBdr>
        <w:top w:val="none" w:sz="0" w:space="0" w:color="auto"/>
        <w:left w:val="none" w:sz="0" w:space="0" w:color="auto"/>
        <w:bottom w:val="none" w:sz="0" w:space="0" w:color="auto"/>
        <w:right w:val="none" w:sz="0" w:space="0" w:color="auto"/>
      </w:divBdr>
    </w:div>
    <w:div w:id="1819881997">
      <w:bodyDiv w:val="1"/>
      <w:marLeft w:val="0"/>
      <w:marRight w:val="0"/>
      <w:marTop w:val="0"/>
      <w:marBottom w:val="0"/>
      <w:divBdr>
        <w:top w:val="none" w:sz="0" w:space="0" w:color="auto"/>
        <w:left w:val="none" w:sz="0" w:space="0" w:color="auto"/>
        <w:bottom w:val="none" w:sz="0" w:space="0" w:color="auto"/>
        <w:right w:val="none" w:sz="0" w:space="0" w:color="auto"/>
      </w:divBdr>
    </w:div>
    <w:div w:id="19561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2Z3UT737NSEN-7-143</_dlc_DocId>
    <_dlc_DocIdUrl xmlns="ab618229-f723-449b-a7bb-dc26b383a20d">
      <Url>https://spoint.sda.gov.ge/sites/scmi/_layouts/15/DocIdRedir.aspx?ID=2Z3UT737NSEN-7-143</Url>
      <Description>2Z3UT737NSEN-7-143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3561-8FCA-46C7-9158-C618F859F5B7}">
  <ds:schemaRefs>
    <ds:schemaRef ds:uri="http://schemas.microsoft.com/sharepoint/events"/>
  </ds:schemaRefs>
</ds:datastoreItem>
</file>

<file path=customXml/itemProps2.xml><?xml version="1.0" encoding="utf-8"?>
<ds:datastoreItem xmlns:ds="http://schemas.openxmlformats.org/officeDocument/2006/customXml" ds:itemID="{73E2A475-C903-4C35-8AB0-75A1A7B5E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95AFC-0E7E-445F-867F-A3E415BA59D7}">
  <ds:schemaRefs>
    <ds:schemaRef ds:uri="http://schemas.microsoft.com/office/2006/metadata/properties"/>
    <ds:schemaRef ds:uri="http://schemas.microsoft.com/office/infopath/2007/PartnerControls"/>
    <ds:schemaRef ds:uri="92a70553-0f3a-45a6-b7a0-a7bc0abf3353"/>
    <ds:schemaRef ds:uri="ab618229-f723-449b-a7bb-dc26b383a20d"/>
  </ds:schemaRefs>
</ds:datastoreItem>
</file>

<file path=customXml/itemProps4.xml><?xml version="1.0" encoding="utf-8"?>
<ds:datastoreItem xmlns:ds="http://schemas.openxmlformats.org/officeDocument/2006/customXml" ds:itemID="{934B762B-01C0-4660-A8F2-CE31CEFA6980}">
  <ds:schemaRefs>
    <ds:schemaRef ds:uri="http://schemas.microsoft.com/sharepoint/v3/contenttype/forms"/>
  </ds:schemaRefs>
</ds:datastoreItem>
</file>

<file path=customXml/itemProps5.xml><?xml version="1.0" encoding="utf-8"?>
<ds:datastoreItem xmlns:ds="http://schemas.openxmlformats.org/officeDocument/2006/customXml" ds:itemID="{6CCE9431-CAAE-4FEC-9CA8-A2A36F6D4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IM IP Objectives 3.11.2</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IP Objectives 3.11.2</dc:title>
  <dc:subject/>
  <dc:creator>Giorgi Bobghiashvili</dc:creator>
  <cp:keywords/>
  <dc:description/>
  <cp:lastModifiedBy>Temo</cp:lastModifiedBy>
  <cp:revision>5</cp:revision>
  <cp:lastPrinted>2019-12-12T17:44:00Z</cp:lastPrinted>
  <dcterms:created xsi:type="dcterms:W3CDTF">2020-10-02T12:12:00Z</dcterms:created>
  <dcterms:modified xsi:type="dcterms:W3CDTF">2020-11-03T09:51:00Z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46da63d2-a6a5-4aad-9857-eae36849ab17</vt:lpwstr>
  </property>
</Properties>
</file>